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03" w:rsidRDefault="00ED4138" w:rsidP="000461BB">
      <w:pPr>
        <w:pStyle w:val="Heading1"/>
        <w:spacing w:before="0"/>
      </w:pPr>
      <w:bookmarkStart w:id="0" w:name="_GoBack"/>
      <w:bookmarkEnd w:id="0"/>
      <w:r w:rsidRPr="00ED4138">
        <w:t>Publications:</w:t>
      </w:r>
    </w:p>
    <w:p w:rsidR="00683698" w:rsidRPr="009A7A97" w:rsidRDefault="00ED4138" w:rsidP="00BA2169">
      <w:pPr>
        <w:pStyle w:val="Heading2"/>
        <w:ind w:left="1350" w:hanging="1170"/>
      </w:pPr>
      <w:r w:rsidRPr="00683698">
        <w:t>Published</w:t>
      </w:r>
      <w:r w:rsidR="00944235">
        <w:tab/>
      </w:r>
      <w:r w:rsidR="009D01DF" w:rsidRPr="00BA2169">
        <w:rPr>
          <w:b w:val="0"/>
          <w:sz w:val="18"/>
        </w:rPr>
        <w:t xml:space="preserve">[a </w:t>
      </w:r>
      <w:r w:rsidR="00BA2169" w:rsidRPr="00BA2169">
        <w:rPr>
          <w:b w:val="0"/>
          <w:sz w:val="18"/>
        </w:rPr>
        <w:t>number of</w:t>
      </w:r>
      <w:r w:rsidR="009D01DF" w:rsidRPr="00BA2169">
        <w:rPr>
          <w:b w:val="0"/>
          <w:sz w:val="18"/>
        </w:rPr>
        <w:t xml:space="preserve"> journals are requiring the digital object identifier (</w:t>
      </w:r>
      <w:proofErr w:type="spellStart"/>
      <w:r w:rsidR="009D01DF" w:rsidRPr="00BA2169">
        <w:rPr>
          <w:b w:val="0"/>
          <w:sz w:val="18"/>
        </w:rPr>
        <w:t>doi</w:t>
      </w:r>
      <w:proofErr w:type="spellEnd"/>
      <w:r w:rsidR="009D01DF" w:rsidRPr="00BA2169">
        <w:rPr>
          <w:b w:val="0"/>
          <w:sz w:val="18"/>
        </w:rPr>
        <w:t>)</w:t>
      </w:r>
      <w:r w:rsidR="00BA2169" w:rsidRPr="00BA2169">
        <w:rPr>
          <w:b w:val="0"/>
          <w:sz w:val="18"/>
        </w:rPr>
        <w:t xml:space="preserve"> be included in the reference list of submitted manuscripts.</w:t>
      </w:r>
      <w:r w:rsidR="009D01DF" w:rsidRPr="00BA2169">
        <w:rPr>
          <w:b w:val="0"/>
          <w:sz w:val="18"/>
        </w:rPr>
        <w:t>]</w:t>
      </w:r>
    </w:p>
    <w:p w:rsidR="009D01DF" w:rsidRPr="009A7A97" w:rsidRDefault="00E626F4" w:rsidP="009D01DF">
      <w:pPr>
        <w:pStyle w:val="biblio"/>
      </w:pPr>
      <w:r w:rsidRPr="009A7A97">
        <w:t>M-001</w:t>
      </w:r>
      <w:r w:rsidRPr="009A7A97">
        <w:tab/>
      </w:r>
      <w:r w:rsidR="009F12B1" w:rsidRPr="009A7A97">
        <w:t>Clemens JQ</w:t>
      </w:r>
      <w:r w:rsidRPr="009A7A97">
        <w:t>,</w:t>
      </w:r>
      <w:r w:rsidR="009F12B1" w:rsidRPr="009A7A97">
        <w:t xml:space="preserve"> Mullins C</w:t>
      </w:r>
      <w:r w:rsidRPr="009A7A97">
        <w:t xml:space="preserve">, </w:t>
      </w:r>
      <w:proofErr w:type="spellStart"/>
      <w:r w:rsidR="009F12B1" w:rsidRPr="009A7A97">
        <w:t>Kusek</w:t>
      </w:r>
      <w:proofErr w:type="spellEnd"/>
      <w:r w:rsidR="009F12B1" w:rsidRPr="009A7A97">
        <w:t xml:space="preserve"> JW, </w:t>
      </w:r>
      <w:proofErr w:type="spellStart"/>
      <w:r w:rsidR="009F12B1" w:rsidRPr="009A7A97">
        <w:t>Kirkali</w:t>
      </w:r>
      <w:proofErr w:type="spellEnd"/>
      <w:r w:rsidR="009F12B1" w:rsidRPr="009A7A97">
        <w:t xml:space="preserve"> Z, </w:t>
      </w:r>
      <w:r w:rsidRPr="009A7A97">
        <w:t xml:space="preserve">et al. </w:t>
      </w:r>
      <w:r w:rsidRPr="00276A86">
        <w:rPr>
          <w:b/>
        </w:rPr>
        <w:t xml:space="preserve">The MAPP research network: </w:t>
      </w:r>
      <w:r w:rsidR="009F12B1" w:rsidRPr="00276A86">
        <w:rPr>
          <w:b/>
        </w:rPr>
        <w:t>a</w:t>
      </w:r>
      <w:r w:rsidRPr="00276A86">
        <w:rPr>
          <w:b/>
        </w:rPr>
        <w:t xml:space="preserve"> novel study of urologic chronic pelvic pain syndromes. </w:t>
      </w:r>
      <w:r w:rsidRPr="009A7A97">
        <w:t xml:space="preserve"> </w:t>
      </w:r>
      <w:hyperlink r:id="rId9" w:history="1">
        <w:r w:rsidR="009F12B1" w:rsidRPr="009D01DF">
          <w:rPr>
            <w:rStyle w:val="Hyperlink"/>
          </w:rPr>
          <w:t>BMC Urol</w:t>
        </w:r>
        <w:r w:rsidR="009D01DF" w:rsidRPr="009D01DF">
          <w:rPr>
            <w:rStyle w:val="Hyperlink"/>
          </w:rPr>
          <w:t>.</w:t>
        </w:r>
        <w:r w:rsidR="009F12B1" w:rsidRPr="009D01DF">
          <w:rPr>
            <w:rStyle w:val="Hyperlink"/>
          </w:rPr>
          <w:t xml:space="preserve"> 2014</w:t>
        </w:r>
        <w:r w:rsidR="009D01DF" w:rsidRPr="009D01DF">
          <w:rPr>
            <w:rStyle w:val="Hyperlink"/>
          </w:rPr>
          <w:t xml:space="preserve"> Aug 1;</w:t>
        </w:r>
        <w:r w:rsidR="009F12B1" w:rsidRPr="009D01DF">
          <w:rPr>
            <w:rStyle w:val="Hyperlink"/>
          </w:rPr>
          <w:t>14:57</w:t>
        </w:r>
      </w:hyperlink>
      <w:r w:rsidR="009F12B1" w:rsidRPr="009A7A97">
        <w:t xml:space="preserve"> </w:t>
      </w:r>
      <w:hyperlink r:id="rId10" w:history="1">
        <w:r w:rsidR="00F96E49" w:rsidRPr="00F96E49">
          <w:rPr>
            <w:rStyle w:val="Hyperlink"/>
          </w:rPr>
          <w:t>PMCID: PMC4134515</w:t>
        </w:r>
      </w:hyperlink>
      <w:r w:rsidR="00BA2169">
        <w:rPr>
          <w:rStyle w:val="Hyperlink"/>
        </w:rPr>
        <w:t xml:space="preserve"> </w:t>
      </w:r>
      <w:proofErr w:type="spellStart"/>
      <w:r w:rsidR="00BA2169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BA2169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10.1186/1471-2490-14-57</w:t>
      </w:r>
      <w:r w:rsidR="00517486">
        <w:br/>
      </w:r>
      <w:r w:rsidR="009F12B1" w:rsidRPr="009A7A97">
        <w:t xml:space="preserve">Available at: </w:t>
      </w:r>
      <w:hyperlink r:id="rId11" w:history="1">
        <w:r w:rsidR="000D3299" w:rsidRPr="009D01DF">
          <w:rPr>
            <w:rStyle w:val="Hyperlink"/>
          </w:rPr>
          <w:t>http://www.biomedcentral.com/1471-2490/14/57</w:t>
        </w:r>
      </w:hyperlink>
    </w:p>
    <w:p w:rsidR="00E626F4" w:rsidRDefault="00E626F4" w:rsidP="00607692">
      <w:pPr>
        <w:pStyle w:val="biblio"/>
        <w:rPr>
          <w:rStyle w:val="Hyperlink"/>
        </w:rPr>
      </w:pPr>
      <w:r w:rsidRPr="009A7A97">
        <w:t>M-002</w:t>
      </w:r>
      <w:r w:rsidRPr="009A7A97">
        <w:tab/>
        <w:t xml:space="preserve">Landis JR, </w:t>
      </w:r>
      <w:r w:rsidR="009F12B1" w:rsidRPr="009A7A97">
        <w:t xml:space="preserve">Williams DA, </w:t>
      </w:r>
      <w:r w:rsidRPr="009A7A97">
        <w:t xml:space="preserve">Lucia MS, Clauw DJ, et </w:t>
      </w:r>
      <w:r w:rsidR="009F12B1" w:rsidRPr="009A7A97">
        <w:t xml:space="preserve">al. </w:t>
      </w:r>
      <w:r w:rsidR="009F12B1" w:rsidRPr="00276A86">
        <w:rPr>
          <w:b/>
        </w:rPr>
        <w:t xml:space="preserve">The MAPP research network: design, patient characterization and </w:t>
      </w:r>
      <w:r w:rsidRPr="00276A86">
        <w:rPr>
          <w:b/>
        </w:rPr>
        <w:t>operations</w:t>
      </w:r>
      <w:r w:rsidRPr="009A7A97">
        <w:t xml:space="preserve">. </w:t>
      </w:r>
      <w:hyperlink r:id="rId12" w:history="1">
        <w:r w:rsidR="009F12B1" w:rsidRPr="00BA2169">
          <w:rPr>
            <w:rStyle w:val="Hyperlink"/>
          </w:rPr>
          <w:t>BMC Urol</w:t>
        </w:r>
        <w:r w:rsidR="00BA2169" w:rsidRPr="00BA2169">
          <w:rPr>
            <w:rStyle w:val="Hyperlink"/>
          </w:rPr>
          <w:t>.</w:t>
        </w:r>
        <w:r w:rsidR="009F12B1" w:rsidRPr="00BA2169">
          <w:rPr>
            <w:rStyle w:val="Hyperlink"/>
          </w:rPr>
          <w:t xml:space="preserve"> 2014</w:t>
        </w:r>
        <w:r w:rsidR="00BA2169" w:rsidRPr="00BA2169">
          <w:rPr>
            <w:rStyle w:val="Hyperlink"/>
          </w:rPr>
          <w:t xml:space="preserve"> Aug 1;</w:t>
        </w:r>
        <w:r w:rsidR="009F12B1" w:rsidRPr="00BA2169">
          <w:rPr>
            <w:rStyle w:val="Hyperlink"/>
          </w:rPr>
          <w:t>14:58</w:t>
        </w:r>
      </w:hyperlink>
      <w:r w:rsidRPr="009A7A97">
        <w:t xml:space="preserve">.  </w:t>
      </w:r>
      <w:hyperlink r:id="rId13" w:history="1">
        <w:r w:rsidR="00F96E49" w:rsidRPr="00F96E49">
          <w:rPr>
            <w:rStyle w:val="Hyperlink"/>
          </w:rPr>
          <w:t>PMCID: PMC4126395</w:t>
        </w:r>
      </w:hyperlink>
      <w:r w:rsidR="00BA2169">
        <w:rPr>
          <w:rStyle w:val="Hyperlink"/>
        </w:rPr>
        <w:t xml:space="preserve"> </w:t>
      </w:r>
      <w:r w:rsidR="00BA2169">
        <w:rPr>
          <w:rStyle w:val="Hyperlink"/>
        </w:rPr>
        <w:br/>
      </w:r>
      <w:proofErr w:type="spellStart"/>
      <w:r w:rsidR="00BA2169">
        <w:rPr>
          <w:rFonts w:ascii="Arial" w:hAnsi="Arial" w:cs="Arial"/>
          <w:color w:val="000000"/>
          <w:sz w:val="18"/>
          <w:szCs w:val="18"/>
          <w:shd w:val="clear" w:color="auto" w:fill="FFFFFF"/>
        </w:rPr>
        <w:t>doi</w:t>
      </w:r>
      <w:proofErr w:type="spellEnd"/>
      <w:r w:rsidR="00BA2169">
        <w:rPr>
          <w:rFonts w:ascii="Arial" w:hAnsi="Arial" w:cs="Arial"/>
          <w:color w:val="000000"/>
          <w:sz w:val="18"/>
          <w:szCs w:val="18"/>
          <w:shd w:val="clear" w:color="auto" w:fill="FFFFFF"/>
        </w:rPr>
        <w:t>: 10.1186/1471-2490-14-58</w:t>
      </w:r>
      <w:r w:rsidR="00F96E49">
        <w:br/>
      </w:r>
      <w:r w:rsidR="009F12B1" w:rsidRPr="009A7A97">
        <w:t xml:space="preserve">Available at: </w:t>
      </w:r>
      <w:hyperlink r:id="rId14" w:history="1">
        <w:r w:rsidR="009F12B1" w:rsidRPr="009A7A97">
          <w:rPr>
            <w:rStyle w:val="Hyperlink"/>
          </w:rPr>
          <w:t>http://www.biomedcentral.com/1471-2490/14/58</w:t>
        </w:r>
      </w:hyperlink>
    </w:p>
    <w:p w:rsidR="0032463E" w:rsidRDefault="0032463E" w:rsidP="0032463E">
      <w:pPr>
        <w:pStyle w:val="biblio"/>
      </w:pPr>
      <w:r>
        <w:t>M-004</w:t>
      </w:r>
      <w:r>
        <w:tab/>
      </w:r>
      <w:r w:rsidRPr="0032463E">
        <w:t xml:space="preserve">Clemens JQ, Clauw DJ, Kreder K, Krieger JN, </w:t>
      </w:r>
      <w:proofErr w:type="spellStart"/>
      <w:r w:rsidRPr="0032463E">
        <w:t>Kusek</w:t>
      </w:r>
      <w:proofErr w:type="spellEnd"/>
      <w:r w:rsidRPr="0032463E">
        <w:t xml:space="preserve"> JW, Lai HH, Rodriguez L, Williams DA, Hou X, Stephens A, Landis JR; MAPP Research Network.</w:t>
      </w:r>
      <w:r>
        <w:t xml:space="preserve"> </w:t>
      </w:r>
      <w:r w:rsidRPr="0032463E">
        <w:rPr>
          <w:rStyle w:val="Strong1"/>
        </w:rPr>
        <w:t xml:space="preserve">Comparison of Baseline Urological Symptoms in Men and Women in the MAPP Research Cohort. </w:t>
      </w:r>
      <w:r>
        <w:br/>
      </w:r>
      <w:hyperlink r:id="rId15" w:history="1">
        <w:r w:rsidRPr="0032463E">
          <w:rPr>
            <w:rStyle w:val="Hyperlink"/>
          </w:rPr>
          <w:t>J Urol. 2015 May;193(5):1554-58</w:t>
        </w:r>
      </w:hyperlink>
      <w:r w:rsidRPr="0032463E">
        <w:t>. [</w:t>
      </w:r>
      <w:proofErr w:type="spellStart"/>
      <w:r w:rsidRPr="0032463E">
        <w:t>Epub</w:t>
      </w:r>
      <w:proofErr w:type="spellEnd"/>
      <w:r w:rsidRPr="0032463E">
        <w:t xml:space="preserve"> ahead of print]. </w:t>
      </w:r>
      <w:r w:rsidR="000B6687">
        <w:t>NIHMSID: NIHMS682595</w:t>
      </w:r>
      <w:r>
        <w:br/>
      </w:r>
      <w:proofErr w:type="spellStart"/>
      <w:r w:rsidRPr="0032463E">
        <w:t>doi</w:t>
      </w:r>
      <w:proofErr w:type="spellEnd"/>
      <w:r w:rsidRPr="0032463E">
        <w:t xml:space="preserve">: 10.1016/j.juro.2014.11.016. </w:t>
      </w:r>
      <w:r>
        <w:br/>
        <w:t xml:space="preserve">Available at: </w:t>
      </w:r>
      <w:hyperlink r:id="rId16" w:history="1">
        <w:r w:rsidRPr="007A2AFE">
          <w:rPr>
            <w:rStyle w:val="Hyperlink"/>
          </w:rPr>
          <w:t>http://www.sciencedirect.com/science/article/pii/S0022534714048617</w:t>
        </w:r>
      </w:hyperlink>
    </w:p>
    <w:p w:rsidR="0032463E" w:rsidRPr="0032463E" w:rsidRDefault="0032463E" w:rsidP="0032463E">
      <w:pPr>
        <w:pStyle w:val="biblio"/>
      </w:pPr>
      <w:r w:rsidRPr="0032463E">
        <w:t>M-009</w:t>
      </w:r>
      <w:r w:rsidRPr="0032463E">
        <w:tab/>
        <w:t>Krieger JN, Stephens AJ, Landis JR, Clemens JQ, Kreder K, Lai HH, Afari N, Rodríguez L, Schaeffer A, Mackey S, </w:t>
      </w:r>
      <w:proofErr w:type="spellStart"/>
      <w:r w:rsidRPr="0032463E">
        <w:t>Andriole</w:t>
      </w:r>
      <w:proofErr w:type="spellEnd"/>
      <w:r w:rsidRPr="0032463E">
        <w:t xml:space="preserve"> GL, Williams DA; MAPP Research Network.  </w:t>
      </w:r>
      <w:r w:rsidRPr="006F4EE3">
        <w:rPr>
          <w:rStyle w:val="Strong1"/>
        </w:rPr>
        <w:t xml:space="preserve">Relationship between Chronic </w:t>
      </w:r>
      <w:proofErr w:type="spellStart"/>
      <w:r w:rsidRPr="006F4EE3">
        <w:rPr>
          <w:rStyle w:val="Strong1"/>
        </w:rPr>
        <w:t>Nonurological</w:t>
      </w:r>
      <w:proofErr w:type="spellEnd"/>
      <w:r w:rsidRPr="006F4EE3">
        <w:rPr>
          <w:rStyle w:val="Strong1"/>
        </w:rPr>
        <w:t xml:space="preserve"> Associated Somatic Syndromes and Symptom Severity in Urological Chronic Pelvic Pain Syndromes: Baseline Evaluation of the MAPP Study</w:t>
      </w:r>
      <w:r w:rsidRPr="0032463E">
        <w:t>.</w:t>
      </w:r>
      <w:r>
        <w:br/>
      </w:r>
      <w:hyperlink r:id="rId17" w:history="1">
        <w:r w:rsidRPr="0032463E">
          <w:rPr>
            <w:rStyle w:val="Hyperlink"/>
          </w:rPr>
          <w:t xml:space="preserve">J Urol. Apr 2015;193(4):1254-62 </w:t>
        </w:r>
      </w:hyperlink>
      <w:r w:rsidRPr="0032463E">
        <w:t> </w:t>
      </w:r>
      <w:r w:rsidR="006F4EE3">
        <w:t>NIHMSID: NIHMS682426</w:t>
      </w:r>
      <w:r>
        <w:br/>
      </w:r>
      <w:hyperlink r:id="rId18" w:tgtFrame="doilink" w:history="1">
        <w:r w:rsidRPr="0032463E">
          <w:rPr>
            <w:rStyle w:val="Hyperlink"/>
            <w:rFonts w:eastAsia="Arial Unicode MS" w:hint="eastAsia"/>
          </w:rPr>
          <w:t>doi:10.1016/j.juro.2014.10.086</w:t>
        </w:r>
      </w:hyperlink>
      <w:r>
        <w:br/>
      </w:r>
      <w:r w:rsidRPr="0032463E">
        <w:t xml:space="preserve">Available at: </w:t>
      </w:r>
      <w:hyperlink r:id="rId19" w:history="1">
        <w:r w:rsidRPr="0032463E">
          <w:rPr>
            <w:rStyle w:val="Hyperlink"/>
          </w:rPr>
          <w:t>http://www.sciencedirect.com/science/article/pii/S0022534714047673</w:t>
        </w:r>
      </w:hyperlink>
    </w:p>
    <w:p w:rsidR="004F3B15" w:rsidRPr="009A7A97" w:rsidRDefault="009A7A97" w:rsidP="00607692">
      <w:pPr>
        <w:pStyle w:val="biblio"/>
      </w:pPr>
      <w:r w:rsidRPr="00A36FF4">
        <w:t>M-011</w:t>
      </w:r>
      <w:r w:rsidRPr="00A36FF4">
        <w:tab/>
      </w:r>
      <w:r w:rsidR="004F3B15" w:rsidRPr="00A36FF4">
        <w:t>Kilpatrick LA,</w:t>
      </w:r>
      <w:r w:rsidR="00A36FF4">
        <w:t xml:space="preserve"> Kutch JJ, </w:t>
      </w:r>
      <w:proofErr w:type="spellStart"/>
      <w:r w:rsidR="00A36FF4">
        <w:t>Tillisch</w:t>
      </w:r>
      <w:proofErr w:type="spellEnd"/>
      <w:r w:rsidR="00A36FF4">
        <w:t xml:space="preserve"> K, </w:t>
      </w:r>
      <w:proofErr w:type="spellStart"/>
      <w:r w:rsidR="00A36FF4">
        <w:t>Naliboff</w:t>
      </w:r>
      <w:proofErr w:type="spellEnd"/>
      <w:r w:rsidR="004F3B15" w:rsidRPr="00A36FF4">
        <w:t xml:space="preserve"> B</w:t>
      </w:r>
      <w:r w:rsidR="00C262D9" w:rsidRPr="00A36FF4">
        <w:t>,</w:t>
      </w:r>
      <w:r w:rsidR="004F3B15" w:rsidRPr="00A36FF4">
        <w:t xml:space="preserve"> et al.  </w:t>
      </w:r>
      <w:r w:rsidR="004F3B15" w:rsidRPr="00A36FF4">
        <w:rPr>
          <w:b/>
        </w:rPr>
        <w:t>Alterations in resting state oscillations and connectivity in sensory and motor networks in women with interstitial cystitis/painful bladder syndrome.</w:t>
      </w:r>
      <w:r w:rsidR="004F3B15" w:rsidRPr="00A36FF4">
        <w:t xml:space="preserve">   </w:t>
      </w:r>
      <w:hyperlink r:id="rId20" w:history="1">
        <w:r w:rsidR="004F3B15" w:rsidRPr="00A36FF4">
          <w:rPr>
            <w:rStyle w:val="Hyperlink"/>
          </w:rPr>
          <w:t>J Urol. Vol. 192, 947-955, September 2014</w:t>
        </w:r>
      </w:hyperlink>
      <w:r w:rsidR="004F3B15" w:rsidRPr="00A36FF4">
        <w:t xml:space="preserve"> </w:t>
      </w:r>
      <w:hyperlink r:id="rId21" w:history="1">
        <w:r w:rsidR="003F59A9" w:rsidRPr="003F59A9">
          <w:rPr>
            <w:rStyle w:val="Hyperlink"/>
          </w:rPr>
          <w:t>PMCID: PMC4432915</w:t>
        </w:r>
      </w:hyperlink>
      <w:r w:rsidR="00BA2169" w:rsidRPr="00A36FF4">
        <w:br/>
      </w:r>
      <w:proofErr w:type="spellStart"/>
      <w:r w:rsidR="00BA2169" w:rsidRPr="00A36FF4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BA2169" w:rsidRPr="00A36FF4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10.1016/j.juro.2014.03.093</w:t>
      </w:r>
    </w:p>
    <w:p w:rsidR="00F86503" w:rsidRPr="009A7A97" w:rsidRDefault="00F86503" w:rsidP="00607692">
      <w:pPr>
        <w:pStyle w:val="biblio"/>
      </w:pPr>
      <w:r w:rsidRPr="009A7A97">
        <w:t>M-014</w:t>
      </w:r>
      <w:r w:rsidRPr="009A7A97">
        <w:tab/>
      </w:r>
      <w:proofErr w:type="spellStart"/>
      <w:r w:rsidRPr="009A7A97">
        <w:t>Schrepf</w:t>
      </w:r>
      <w:proofErr w:type="spellEnd"/>
      <w:r w:rsidRPr="009A7A97">
        <w:t xml:space="preserve"> A, O’Donnell M, Luo Y, Bradley CS</w:t>
      </w:r>
      <w:r w:rsidR="00C262D9">
        <w:t>,</w:t>
      </w:r>
      <w:r w:rsidR="00A35C9E" w:rsidRPr="009A7A97">
        <w:t xml:space="preserve"> et al.</w:t>
      </w:r>
      <w:r w:rsidRPr="00276A86">
        <w:rPr>
          <w:b/>
        </w:rPr>
        <w:t xml:space="preserve"> Inflammation and inflammatory control in interstitial cystitis/bladder pain syndrome: Associations with painful symptoms</w:t>
      </w:r>
      <w:r w:rsidRPr="009A7A97">
        <w:t xml:space="preserve">. </w:t>
      </w:r>
      <w:hyperlink r:id="rId22" w:history="1">
        <w:r w:rsidRPr="00C262D9">
          <w:rPr>
            <w:rStyle w:val="Hyperlink"/>
          </w:rPr>
          <w:t>Pain. 2014 Sep; 155(9): 1755-61</w:t>
        </w:r>
      </w:hyperlink>
      <w:r w:rsidRPr="009A7A97">
        <w:t xml:space="preserve">. </w:t>
      </w:r>
      <w:hyperlink r:id="rId23" w:history="1">
        <w:r w:rsidR="00C262D9" w:rsidRPr="000461BB">
          <w:rPr>
            <w:rStyle w:val="Hyperlink"/>
          </w:rPr>
          <w:t>PMCID: PMC4166494 [Available on 2015-09-01]</w:t>
        </w:r>
      </w:hyperlink>
      <w:r w:rsidR="00BA2169">
        <w:rPr>
          <w:rStyle w:val="Hyperlink"/>
        </w:rPr>
        <w:t xml:space="preserve"> </w:t>
      </w:r>
      <w:r w:rsidR="00BA2169">
        <w:rPr>
          <w:rStyle w:val="Hyperlink"/>
        </w:rPr>
        <w:br/>
      </w:r>
      <w:proofErr w:type="spellStart"/>
      <w:r w:rsidR="00BA2169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BA2169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10.1016/j.pain.2014.05.029</w:t>
      </w:r>
    </w:p>
    <w:p w:rsidR="00883BD6" w:rsidRPr="009A7A97" w:rsidRDefault="00883BD6" w:rsidP="00BA2169">
      <w:pPr>
        <w:pStyle w:val="biblio"/>
      </w:pPr>
      <w:r w:rsidRPr="000D3FDA">
        <w:t>M-015b</w:t>
      </w:r>
      <w:r w:rsidR="009A7A97" w:rsidRPr="000D3FDA">
        <w:tab/>
      </w:r>
      <w:r w:rsidRPr="000D3FDA">
        <w:t xml:space="preserve">Farmer MA, Huang L, </w:t>
      </w:r>
      <w:proofErr w:type="spellStart"/>
      <w:r w:rsidRPr="000D3FDA">
        <w:t>Martuchi</w:t>
      </w:r>
      <w:proofErr w:type="spellEnd"/>
      <w:r w:rsidRPr="000D3FDA">
        <w:t xml:space="preserve"> K, Yang CC et al. </w:t>
      </w:r>
      <w:r w:rsidRPr="000D3FDA">
        <w:rPr>
          <w:b/>
        </w:rPr>
        <w:t>Brain White Matter Abnormalities in Female Interstitial Cystitis/Bladder Pain Syndrome: A MAPP Network Neuroimaging Study.</w:t>
      </w:r>
      <w:r w:rsidRPr="000D3FDA">
        <w:t xml:space="preserve">  </w:t>
      </w:r>
      <w:hyperlink r:id="rId24" w:history="1">
        <w:r w:rsidRPr="000D3FDA">
          <w:rPr>
            <w:rStyle w:val="Hyperlink"/>
          </w:rPr>
          <w:t xml:space="preserve">J Urol. </w:t>
        </w:r>
        <w:r w:rsidR="0030117A" w:rsidRPr="000D3FDA">
          <w:rPr>
            <w:rStyle w:val="Hyperlink"/>
          </w:rPr>
          <w:t>In Press [July 2015]</w:t>
        </w:r>
      </w:hyperlink>
      <w:r w:rsidR="0030117A" w:rsidRPr="000D3FDA">
        <w:t xml:space="preserve">. </w:t>
      </w:r>
      <w:r w:rsidR="000D3FDA" w:rsidRPr="000D3FDA">
        <w:t>NIHMSID: NIHMS683944</w:t>
      </w:r>
      <w:r w:rsidR="006B6F21" w:rsidRPr="000D3FDA">
        <w:t xml:space="preserve">  </w:t>
      </w:r>
      <w:r w:rsidR="006B6F21" w:rsidRPr="000D3FDA">
        <w:br/>
      </w:r>
      <w:proofErr w:type="spellStart"/>
      <w:r w:rsidR="00BA2169" w:rsidRPr="000D3FDA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BA2169" w:rsidRPr="000D3FDA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10.1016/j.juro.2015.02.082</w:t>
      </w:r>
      <w:r w:rsidR="00BA2169" w:rsidRPr="000D3FDA">
        <w:br/>
      </w:r>
      <w:r w:rsidRPr="000D3FDA">
        <w:t xml:space="preserve">Available at: </w:t>
      </w:r>
      <w:hyperlink r:id="rId25" w:history="1">
        <w:r w:rsidRPr="000D3FDA">
          <w:rPr>
            <w:rStyle w:val="Hyperlink"/>
          </w:rPr>
          <w:t>http://www.sciencedirect.com/science/article/pii/S0022534715003924</w:t>
        </w:r>
      </w:hyperlink>
      <w:r w:rsidRPr="009A7A97">
        <w:t xml:space="preserve"> </w:t>
      </w:r>
    </w:p>
    <w:p w:rsidR="00FC598D" w:rsidRDefault="00FC598D" w:rsidP="00607692">
      <w:pPr>
        <w:pStyle w:val="biblio"/>
      </w:pPr>
      <w:r>
        <w:br w:type="page"/>
      </w:r>
    </w:p>
    <w:p w:rsidR="001F02C1" w:rsidRDefault="009A7A97" w:rsidP="00607692">
      <w:pPr>
        <w:pStyle w:val="biblio"/>
      </w:pPr>
      <w:r>
        <w:lastRenderedPageBreak/>
        <w:t>M-016</w:t>
      </w:r>
      <w:r>
        <w:tab/>
      </w:r>
      <w:proofErr w:type="spellStart"/>
      <w:r w:rsidR="001F02C1" w:rsidRPr="009A7A97">
        <w:t>Stemler</w:t>
      </w:r>
      <w:proofErr w:type="spellEnd"/>
      <w:r w:rsidR="001F02C1" w:rsidRPr="009A7A97">
        <w:t xml:space="preserve"> KM, Crock LW, Lai HH, Mills JC, </w:t>
      </w:r>
      <w:proofErr w:type="spellStart"/>
      <w:r w:rsidR="001F02C1" w:rsidRPr="009A7A97">
        <w:t>Gereau</w:t>
      </w:r>
      <w:proofErr w:type="spellEnd"/>
      <w:r w:rsidR="001F02C1" w:rsidRPr="009A7A97">
        <w:t xml:space="preserve"> RW 4th and </w:t>
      </w:r>
      <w:proofErr w:type="spellStart"/>
      <w:r w:rsidR="001F02C1" w:rsidRPr="009A7A97">
        <w:t>Mysorekar</w:t>
      </w:r>
      <w:proofErr w:type="spellEnd"/>
      <w:r w:rsidR="001F02C1" w:rsidRPr="009A7A97">
        <w:t xml:space="preserve"> IU:  </w:t>
      </w:r>
      <w:r w:rsidR="001F02C1" w:rsidRPr="00276A86">
        <w:rPr>
          <w:b/>
        </w:rPr>
        <w:t xml:space="preserve">Protamine sulfate-induced bladder injury </w:t>
      </w:r>
      <w:r w:rsidR="00A3632C" w:rsidRPr="00276A86">
        <w:rPr>
          <w:b/>
        </w:rPr>
        <w:t>protects</w:t>
      </w:r>
      <w:r w:rsidR="001F02C1" w:rsidRPr="00276A86">
        <w:rPr>
          <w:b/>
        </w:rPr>
        <w:t xml:space="preserve"> from distention</w:t>
      </w:r>
      <w:r w:rsidR="00A3632C" w:rsidRPr="00276A86">
        <w:rPr>
          <w:b/>
        </w:rPr>
        <w:t xml:space="preserve"> </w:t>
      </w:r>
      <w:r w:rsidR="001F02C1" w:rsidRPr="00276A86">
        <w:rPr>
          <w:b/>
        </w:rPr>
        <w:t>induced bladder pain.</w:t>
      </w:r>
      <w:r w:rsidR="000B6687">
        <w:br/>
      </w:r>
      <w:hyperlink r:id="rId26" w:history="1">
        <w:r w:rsidR="001F02C1" w:rsidRPr="00A3632C">
          <w:rPr>
            <w:rStyle w:val="Hyperlink"/>
            <w:rFonts w:eastAsiaTheme="minorEastAsia"/>
          </w:rPr>
          <w:t>J Urol 189(1):</w:t>
        </w:r>
        <w:r w:rsidR="001F02C1" w:rsidRPr="00A3632C">
          <w:rPr>
            <w:rStyle w:val="Hyperlink"/>
          </w:rPr>
          <w:t xml:space="preserve"> 343-51, 2013</w:t>
        </w:r>
      </w:hyperlink>
      <w:r w:rsidR="001F02C1" w:rsidRPr="00A3632C">
        <w:t xml:space="preserve">. </w:t>
      </w:r>
      <w:hyperlink r:id="rId27" w:history="1">
        <w:r w:rsidR="00A3632C" w:rsidRPr="00A3632C">
          <w:rPr>
            <w:rStyle w:val="Hyperlink"/>
          </w:rPr>
          <w:t>PMCID: PMC3662487</w:t>
        </w:r>
      </w:hyperlink>
      <w:r w:rsidR="006B6F21">
        <w:rPr>
          <w:rStyle w:val="Hyperlink"/>
        </w:rPr>
        <w:br/>
      </w:r>
      <w:proofErr w:type="spellStart"/>
      <w:r w:rsidR="006B6F21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6B6F21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10.1016/j.juro.2012.08.189</w:t>
      </w:r>
      <w:r w:rsidR="00A3632C">
        <w:br/>
        <w:t xml:space="preserve">Available at: </w:t>
      </w:r>
      <w:hyperlink r:id="rId28" w:history="1">
        <w:r w:rsidR="00A3632C" w:rsidRPr="00E3493B">
          <w:rPr>
            <w:rStyle w:val="Hyperlink"/>
          </w:rPr>
          <w:t>http://www.sciencedirect.com/science/article/pii/S0022534712048082</w:t>
        </w:r>
      </w:hyperlink>
    </w:p>
    <w:p w:rsidR="00431BE2" w:rsidRPr="009A7A97" w:rsidRDefault="008C3B09" w:rsidP="00607692">
      <w:pPr>
        <w:pStyle w:val="biblio"/>
      </w:pPr>
      <w:r w:rsidRPr="009A7A97">
        <w:t>M-022</w:t>
      </w:r>
      <w:r w:rsidRPr="009A7A97">
        <w:tab/>
        <w:t xml:space="preserve">Sutcliffe S, </w:t>
      </w:r>
      <w:proofErr w:type="spellStart"/>
      <w:r w:rsidRPr="009A7A97">
        <w:t>Colditz</w:t>
      </w:r>
      <w:proofErr w:type="spellEnd"/>
      <w:r w:rsidRPr="009A7A97">
        <w:t xml:space="preserve"> GA, </w:t>
      </w:r>
      <w:proofErr w:type="spellStart"/>
      <w:r w:rsidRPr="009A7A97">
        <w:t>Pakpahan</w:t>
      </w:r>
      <w:proofErr w:type="spellEnd"/>
      <w:r w:rsidRPr="009A7A97">
        <w:t xml:space="preserve"> R, Bradley CS, et al.  </w:t>
      </w:r>
      <w:r w:rsidRPr="00276A86">
        <w:rPr>
          <w:b/>
        </w:rPr>
        <w:t xml:space="preserve">Changes in symptoms during urologic chronic pelvic pain syndrome symptom flares: Findings from one site of the MAPP Research Network. </w:t>
      </w:r>
      <w:r w:rsidRPr="009A7A97">
        <w:t xml:space="preserve">  </w:t>
      </w:r>
      <w:hyperlink r:id="rId29" w:tooltip="Neurourology and urodynamics." w:history="1">
        <w:r w:rsidRPr="00A3632C">
          <w:rPr>
            <w:rStyle w:val="Hyperlink"/>
          </w:rPr>
          <w:t>Neurourol Urodyn.</w:t>
        </w:r>
        <w:r w:rsidR="00A3632C" w:rsidRPr="00A3632C">
          <w:rPr>
            <w:rStyle w:val="Hyperlink"/>
          </w:rPr>
          <w:t xml:space="preserve"> 2015 Feb;34(2):188-95</w:t>
        </w:r>
      </w:hyperlink>
      <w:r w:rsidRPr="009A7A97">
        <w:t>.</w:t>
      </w:r>
      <w:r w:rsidR="00A3632C">
        <w:t xml:space="preserve"> </w:t>
      </w:r>
      <w:hyperlink r:id="rId30" w:history="1">
        <w:r w:rsidR="00A3632C" w:rsidRPr="000461BB">
          <w:rPr>
            <w:rStyle w:val="Hyperlink"/>
          </w:rPr>
          <w:t>PMCID: PMC4032370 [Available on 2016-02-01]</w:t>
        </w:r>
        <w:r w:rsidRPr="000461BB">
          <w:rPr>
            <w:rStyle w:val="Hyperlink"/>
          </w:rPr>
          <w:t xml:space="preserve"> </w:t>
        </w:r>
      </w:hyperlink>
      <w:r w:rsidR="006B6F21" w:rsidRPr="006B6F2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6B6F21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6B6F21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10.1002/nau.22534</w:t>
      </w:r>
      <w:r w:rsidR="00A3632C">
        <w:br/>
      </w:r>
      <w:r w:rsidRPr="009A7A97">
        <w:t xml:space="preserve">Available at: </w:t>
      </w:r>
      <w:hyperlink r:id="rId31" w:history="1">
        <w:r w:rsidRPr="009A7A97">
          <w:rPr>
            <w:rStyle w:val="Hyperlink"/>
          </w:rPr>
          <w:t>http://onlinelibrary.wiley.com/doi/10.1002/nau.22534/pdf</w:t>
        </w:r>
      </w:hyperlink>
    </w:p>
    <w:p w:rsidR="00FF65BA" w:rsidRPr="0043198F" w:rsidRDefault="00FF65BA" w:rsidP="00C52575">
      <w:pPr>
        <w:pStyle w:val="biblio"/>
      </w:pPr>
      <w:r w:rsidRPr="0043198F">
        <w:t>M-024</w:t>
      </w:r>
      <w:r w:rsidRPr="0043198F">
        <w:tab/>
      </w:r>
      <w:proofErr w:type="spellStart"/>
      <w:r w:rsidRPr="0043198F">
        <w:t>Bagarinao</w:t>
      </w:r>
      <w:proofErr w:type="spellEnd"/>
      <w:r w:rsidRPr="0043198F">
        <w:t xml:space="preserve"> E, Johnson KA, </w:t>
      </w:r>
      <w:proofErr w:type="spellStart"/>
      <w:r w:rsidRPr="0043198F">
        <w:t>Martucci</w:t>
      </w:r>
      <w:proofErr w:type="spellEnd"/>
      <w:r w:rsidRPr="0043198F">
        <w:t xml:space="preserve"> KT, </w:t>
      </w:r>
      <w:proofErr w:type="spellStart"/>
      <w:r w:rsidRPr="0043198F">
        <w:t>Ichesco</w:t>
      </w:r>
      <w:proofErr w:type="spellEnd"/>
      <w:r w:rsidRPr="0043198F">
        <w:t xml:space="preserve"> E, et al. </w:t>
      </w:r>
      <w:r w:rsidRPr="0043198F">
        <w:rPr>
          <w:b/>
        </w:rPr>
        <w:t>Preliminary structural MRI based brain classification of chronic pelvic pain: A MAPP network study</w:t>
      </w:r>
      <w:r w:rsidRPr="0043198F">
        <w:t xml:space="preserve">.  </w:t>
      </w:r>
      <w:hyperlink r:id="rId32" w:history="1">
        <w:r w:rsidRPr="0043198F">
          <w:rPr>
            <w:rStyle w:val="Hyperlink"/>
          </w:rPr>
          <w:t>Pain.</w:t>
        </w:r>
        <w:r w:rsidR="000461BB" w:rsidRPr="0043198F">
          <w:rPr>
            <w:rStyle w:val="Hyperlink"/>
          </w:rPr>
          <w:t xml:space="preserve"> 2014 Dec;155(12):2502-9</w:t>
        </w:r>
      </w:hyperlink>
      <w:r w:rsidRPr="0043198F">
        <w:t xml:space="preserve">  </w:t>
      </w:r>
      <w:r w:rsidR="00C52575" w:rsidRPr="0043198F">
        <w:rPr>
          <w:b/>
        </w:rPr>
        <w:t>PMCID: PMC Journal –In Process</w:t>
      </w:r>
      <w:r w:rsidR="00C52575" w:rsidRPr="0043198F">
        <w:t xml:space="preserve">.  </w:t>
      </w:r>
      <w:r w:rsidR="006B6F21" w:rsidRPr="0043198F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proofErr w:type="spellStart"/>
      <w:r w:rsidR="006B6F21" w:rsidRP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6B6F21" w:rsidRP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10.1016/j.pain.2014.09.002</w:t>
      </w:r>
      <w:r w:rsidR="006B6F21" w:rsidRPr="0043198F">
        <w:br/>
      </w:r>
      <w:r w:rsidRPr="0043198F">
        <w:t xml:space="preserve">Available at: </w:t>
      </w:r>
      <w:hyperlink r:id="rId33" w:history="1">
        <w:r w:rsidRPr="0043198F">
          <w:rPr>
            <w:rStyle w:val="Hyperlink"/>
          </w:rPr>
          <w:t>http://www.sciencedirect.com/science/article/pii/S0304395914004229</w:t>
        </w:r>
      </w:hyperlink>
    </w:p>
    <w:p w:rsidR="000461BB" w:rsidRDefault="009A7A97" w:rsidP="00607692">
      <w:pPr>
        <w:pStyle w:val="biblio"/>
      </w:pPr>
      <w:r>
        <w:t>M-025</w:t>
      </w:r>
      <w:r>
        <w:tab/>
      </w:r>
      <w:r w:rsidR="00431BE2" w:rsidRPr="009A7A97">
        <w:t xml:space="preserve">Lai HH, North CS, </w:t>
      </w:r>
      <w:proofErr w:type="spellStart"/>
      <w:r w:rsidR="00431BE2" w:rsidRPr="009A7A97">
        <w:t>Andriole</w:t>
      </w:r>
      <w:proofErr w:type="spellEnd"/>
      <w:r w:rsidR="00431BE2" w:rsidRPr="009A7A97">
        <w:t xml:space="preserve"> GL, </w:t>
      </w:r>
      <w:proofErr w:type="spellStart"/>
      <w:r w:rsidR="00431BE2" w:rsidRPr="009A7A97">
        <w:t>Sayuk</w:t>
      </w:r>
      <w:proofErr w:type="spellEnd"/>
      <w:r w:rsidR="00431BE2" w:rsidRPr="009A7A97">
        <w:t xml:space="preserve"> GS, Hong BA. </w:t>
      </w:r>
      <w:proofErr w:type="spellStart"/>
      <w:r w:rsidR="00431BE2" w:rsidRPr="00276A86">
        <w:rPr>
          <w:b/>
        </w:rPr>
        <w:t>Polysymptomatic</w:t>
      </w:r>
      <w:proofErr w:type="spellEnd"/>
      <w:r w:rsidR="00431BE2" w:rsidRPr="00276A86">
        <w:rPr>
          <w:b/>
        </w:rPr>
        <w:t xml:space="preserve">, </w:t>
      </w:r>
      <w:proofErr w:type="spellStart"/>
      <w:r w:rsidR="00431BE2" w:rsidRPr="00276A86">
        <w:rPr>
          <w:b/>
        </w:rPr>
        <w:t>Polysynd</w:t>
      </w:r>
      <w:r w:rsidR="00C52575" w:rsidRPr="00276A86">
        <w:rPr>
          <w:b/>
        </w:rPr>
        <w:t>romic</w:t>
      </w:r>
      <w:proofErr w:type="spellEnd"/>
      <w:r w:rsidR="00C52575" w:rsidRPr="00276A86">
        <w:rPr>
          <w:b/>
        </w:rPr>
        <w:t xml:space="preserve"> Presentation of Patients w</w:t>
      </w:r>
      <w:r w:rsidR="00431BE2" w:rsidRPr="00276A86">
        <w:rPr>
          <w:b/>
        </w:rPr>
        <w:t>ith Urological Chronic Pelvic Pain Syndrome</w:t>
      </w:r>
      <w:r w:rsidR="00431BE2" w:rsidRPr="009A7A97">
        <w:t xml:space="preserve">. </w:t>
      </w:r>
      <w:hyperlink r:id="rId34" w:history="1">
        <w:r w:rsidR="00431BE2" w:rsidRPr="00C52575">
          <w:rPr>
            <w:rStyle w:val="Hyperlink"/>
          </w:rPr>
          <w:t xml:space="preserve"> </w:t>
        </w:r>
        <w:r w:rsidR="00431BE2" w:rsidRPr="00C52575">
          <w:rPr>
            <w:rStyle w:val="Hyperlink"/>
            <w:rFonts w:eastAsiaTheme="minorEastAsia"/>
          </w:rPr>
          <w:t xml:space="preserve">J </w:t>
        </w:r>
        <w:proofErr w:type="spellStart"/>
        <w:r w:rsidR="00431BE2" w:rsidRPr="00C52575">
          <w:rPr>
            <w:rStyle w:val="Hyperlink"/>
            <w:rFonts w:eastAsiaTheme="minorEastAsia"/>
          </w:rPr>
          <w:t>Urol</w:t>
        </w:r>
        <w:proofErr w:type="spellEnd"/>
        <w:r w:rsidR="00431BE2" w:rsidRPr="00C52575">
          <w:rPr>
            <w:rStyle w:val="Hyperlink"/>
            <w:rFonts w:eastAsiaTheme="minorEastAsia"/>
          </w:rPr>
          <w:t xml:space="preserve"> 187(6):2106-12, 2012</w:t>
        </w:r>
      </w:hyperlink>
      <w:r w:rsidR="00431BE2" w:rsidRPr="009A7A97">
        <w:t>.</w:t>
      </w:r>
      <w:r w:rsidR="00C52575">
        <w:t xml:space="preserve"> </w:t>
      </w:r>
      <w:hyperlink r:id="rId35" w:history="1">
        <w:r w:rsidR="00C52575" w:rsidRPr="00C52575">
          <w:rPr>
            <w:rStyle w:val="Hyperlink"/>
          </w:rPr>
          <w:t>PMCID: PMC3957225</w:t>
        </w:r>
      </w:hyperlink>
      <w:r w:rsidR="00C52575">
        <w:t xml:space="preserve"> </w:t>
      </w:r>
      <w:r w:rsidR="006B6F21">
        <w:br/>
      </w:r>
      <w:proofErr w:type="spellStart"/>
      <w:r w:rsidR="006B6F21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6B6F21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10.1016/j.juro.2012.01.081.</w:t>
      </w:r>
    </w:p>
    <w:p w:rsidR="00727612" w:rsidRDefault="00FF65BA" w:rsidP="00276A86">
      <w:pPr>
        <w:pStyle w:val="biblio"/>
      </w:pPr>
      <w:r w:rsidRPr="009A7A97">
        <w:t>M-026</w:t>
      </w:r>
      <w:r w:rsidRPr="009A7A97">
        <w:tab/>
      </w:r>
      <w:proofErr w:type="spellStart"/>
      <w:r w:rsidRPr="009A7A97">
        <w:t>Rudick</w:t>
      </w:r>
      <w:proofErr w:type="spellEnd"/>
      <w:r w:rsidRPr="009A7A97">
        <w:t xml:space="preserve"> CN, Taylor AK, </w:t>
      </w:r>
      <w:proofErr w:type="spellStart"/>
      <w:r w:rsidRPr="009A7A97">
        <w:t>Yaggie</w:t>
      </w:r>
      <w:proofErr w:type="spellEnd"/>
      <w:r w:rsidRPr="009A7A97">
        <w:t xml:space="preserve"> RE, Schaeffer AJ, </w:t>
      </w:r>
      <w:proofErr w:type="spellStart"/>
      <w:r w:rsidRPr="009A7A97">
        <w:t>Klumpp</w:t>
      </w:r>
      <w:proofErr w:type="spellEnd"/>
      <w:r w:rsidRPr="009A7A97">
        <w:t xml:space="preserve"> DJ. </w:t>
      </w:r>
      <w:r w:rsidRPr="00276A86">
        <w:rPr>
          <w:b/>
        </w:rPr>
        <w:t xml:space="preserve">Asymptomatic </w:t>
      </w:r>
      <w:proofErr w:type="spellStart"/>
      <w:r w:rsidRPr="00276A86">
        <w:rPr>
          <w:b/>
        </w:rPr>
        <w:t>Bacteriuria</w:t>
      </w:r>
      <w:proofErr w:type="spellEnd"/>
      <w:r w:rsidRPr="00276A86">
        <w:rPr>
          <w:b/>
        </w:rPr>
        <w:t xml:space="preserve"> Escherichia coli are live </w:t>
      </w:r>
      <w:proofErr w:type="spellStart"/>
      <w:r w:rsidRPr="00276A86">
        <w:rPr>
          <w:b/>
        </w:rPr>
        <w:t>biotherapeutics</w:t>
      </w:r>
      <w:proofErr w:type="spellEnd"/>
      <w:r w:rsidRPr="00276A86">
        <w:rPr>
          <w:b/>
        </w:rPr>
        <w:t xml:space="preserve"> for UTI</w:t>
      </w:r>
      <w:r w:rsidRPr="009A7A97">
        <w:t xml:space="preserve">.  </w:t>
      </w:r>
      <w:hyperlink r:id="rId36" w:history="1">
        <w:r w:rsidR="00276A86" w:rsidRPr="006B6F21">
          <w:rPr>
            <w:rStyle w:val="Hyperlink"/>
          </w:rPr>
          <w:t>PLoS One. 2014 Nov 18;9(11):e109321</w:t>
        </w:r>
      </w:hyperlink>
      <w:r w:rsidR="00276A86">
        <w:t xml:space="preserve">  </w:t>
      </w:r>
      <w:hyperlink r:id="rId37" w:history="1">
        <w:r w:rsidR="00276A86" w:rsidRPr="00276A86">
          <w:rPr>
            <w:rStyle w:val="Hyperlink"/>
          </w:rPr>
          <w:t>PMCID: PMC4236008</w:t>
        </w:r>
      </w:hyperlink>
      <w:r w:rsidR="00276A86">
        <w:t xml:space="preserve">  </w:t>
      </w:r>
      <w:proofErr w:type="spellStart"/>
      <w:r w:rsidR="006B6F21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6B6F21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10.1371/journal.pone.0109321</w:t>
      </w:r>
      <w:r w:rsidR="006B6F21" w:rsidRPr="009A7A97">
        <w:t xml:space="preserve"> </w:t>
      </w:r>
      <w:r w:rsidRPr="009A7A97">
        <w:t xml:space="preserve">Available at </w:t>
      </w:r>
      <w:hyperlink r:id="rId38" w:history="1">
        <w:r w:rsidR="00276A86" w:rsidRPr="00E3493B">
          <w:rPr>
            <w:rStyle w:val="Hyperlink"/>
          </w:rPr>
          <w:t>http://journals.plos.org/plosone/article?id=10.1371/journal.pone.0109321</w:t>
        </w:r>
      </w:hyperlink>
    </w:p>
    <w:p w:rsidR="00FF65BA" w:rsidRPr="009A7A97" w:rsidRDefault="00FF65BA" w:rsidP="00607692">
      <w:pPr>
        <w:pStyle w:val="biblio"/>
      </w:pPr>
      <w:r w:rsidRPr="000B6687">
        <w:t>M-027</w:t>
      </w:r>
      <w:r w:rsidRPr="000B6687">
        <w:tab/>
      </w:r>
      <w:proofErr w:type="spellStart"/>
      <w:r w:rsidR="00CE4243" w:rsidRPr="000B6687">
        <w:t>Kairys</w:t>
      </w:r>
      <w:proofErr w:type="spellEnd"/>
      <w:r w:rsidR="00CE4243" w:rsidRPr="000B6687">
        <w:t xml:space="preserve"> AE, Schmidt-</w:t>
      </w:r>
      <w:proofErr w:type="spellStart"/>
      <w:r w:rsidR="00CE4243" w:rsidRPr="000B6687">
        <w:t>Wilcke</w:t>
      </w:r>
      <w:proofErr w:type="spellEnd"/>
      <w:r w:rsidR="00CE4243" w:rsidRPr="000B6687">
        <w:t xml:space="preserve"> T, </w:t>
      </w:r>
      <w:proofErr w:type="spellStart"/>
      <w:r w:rsidR="00CE4243" w:rsidRPr="000B6687">
        <w:t>Puiu</w:t>
      </w:r>
      <w:proofErr w:type="spellEnd"/>
      <w:r w:rsidR="00CE4243" w:rsidRPr="000B6687">
        <w:t xml:space="preserve"> T, </w:t>
      </w:r>
      <w:proofErr w:type="spellStart"/>
      <w:r w:rsidR="00CE4243" w:rsidRPr="000B6687">
        <w:t>Ichesco</w:t>
      </w:r>
      <w:proofErr w:type="spellEnd"/>
      <w:r w:rsidR="00CE4243" w:rsidRPr="000B6687">
        <w:t xml:space="preserve"> E, </w:t>
      </w:r>
      <w:proofErr w:type="spellStart"/>
      <w:r w:rsidR="00CE4243" w:rsidRPr="000B6687">
        <w:t>Labus</w:t>
      </w:r>
      <w:proofErr w:type="spellEnd"/>
      <w:r w:rsidR="00CE4243" w:rsidRPr="000B6687">
        <w:t xml:space="preserve"> JS, </w:t>
      </w:r>
      <w:proofErr w:type="spellStart"/>
      <w:r w:rsidR="00CE4243" w:rsidRPr="000B6687">
        <w:t>Martucci</w:t>
      </w:r>
      <w:proofErr w:type="spellEnd"/>
      <w:r w:rsidR="00CE4243" w:rsidRPr="000B6687">
        <w:t xml:space="preserve"> K, Farmer MA, Ness TJ, Deutsch G, Mayer EA, Mackey S, </w:t>
      </w:r>
      <w:proofErr w:type="spellStart"/>
      <w:r w:rsidR="00CE4243" w:rsidRPr="000B6687">
        <w:t>Apkarian</w:t>
      </w:r>
      <w:proofErr w:type="spellEnd"/>
      <w:r w:rsidR="00CE4243" w:rsidRPr="000B6687">
        <w:t xml:space="preserve"> AV, </w:t>
      </w:r>
      <w:proofErr w:type="spellStart"/>
      <w:r w:rsidR="00CE4243" w:rsidRPr="000B6687">
        <w:t>Maravilla</w:t>
      </w:r>
      <w:proofErr w:type="spellEnd"/>
      <w:r w:rsidR="00CE4243" w:rsidRPr="000B6687">
        <w:t xml:space="preserve"> K, Clauw DJ, Harris RE</w:t>
      </w:r>
      <w:r w:rsidRPr="000B6687">
        <w:t xml:space="preserve">. </w:t>
      </w:r>
      <w:r w:rsidRPr="000B6687">
        <w:rPr>
          <w:b/>
        </w:rPr>
        <w:t xml:space="preserve">Increased </w:t>
      </w:r>
      <w:r w:rsidR="00CE4243" w:rsidRPr="000B6687">
        <w:rPr>
          <w:b/>
        </w:rPr>
        <w:t xml:space="preserve">brain </w:t>
      </w:r>
      <w:r w:rsidRPr="000B6687">
        <w:rPr>
          <w:b/>
        </w:rPr>
        <w:t>gray matter</w:t>
      </w:r>
      <w:r w:rsidR="00CE4243" w:rsidRPr="000B6687">
        <w:rPr>
          <w:b/>
        </w:rPr>
        <w:t xml:space="preserve"> in the primary somatosensory cortex is associated with increased pain and mood disturbance in patients with interstitial cystitis/painful bladder syndrome</w:t>
      </w:r>
      <w:r w:rsidRPr="000B6687">
        <w:rPr>
          <w:b/>
        </w:rPr>
        <w:t xml:space="preserve">. </w:t>
      </w:r>
      <w:hyperlink r:id="rId39" w:history="1">
        <w:r w:rsidR="00CE4243" w:rsidRPr="000B6687">
          <w:rPr>
            <w:rStyle w:val="Hyperlink"/>
          </w:rPr>
          <w:t>J Urol. 2015 Jan:193(1):131-7</w:t>
        </w:r>
      </w:hyperlink>
      <w:r w:rsidR="00CE4243" w:rsidRPr="000B6687">
        <w:t>.</w:t>
      </w:r>
      <w:r w:rsidRPr="000B6687">
        <w:t xml:space="preserve"> </w:t>
      </w:r>
      <w:r w:rsidR="000B6687">
        <w:t>NIHMSID: NIHMS683438</w:t>
      </w:r>
      <w:r w:rsidR="003F59A9">
        <w:t xml:space="preserve">; </w:t>
      </w:r>
      <w:hyperlink r:id="rId40" w:history="1">
        <w:r w:rsidR="003F59A9" w:rsidRPr="000644B9">
          <w:rPr>
            <w:rStyle w:val="Hyperlink"/>
            <w:szCs w:val="21"/>
          </w:rPr>
          <w:t xml:space="preserve">PMCID: </w:t>
        </w:r>
        <w:r w:rsidR="003F59A9" w:rsidRPr="000644B9">
          <w:rPr>
            <w:rStyle w:val="Hyperlink"/>
            <w:rFonts w:cs="Arial"/>
            <w:szCs w:val="21"/>
            <w:shd w:val="clear" w:color="auto" w:fill="FFFFFF"/>
          </w:rPr>
          <w:t>PMC4435781 [Available on 2016-01-01]</w:t>
        </w:r>
      </w:hyperlink>
      <w:r w:rsidR="000B6687" w:rsidRPr="000644B9">
        <w:rPr>
          <w:szCs w:val="21"/>
        </w:rPr>
        <w:br/>
      </w:r>
      <w:proofErr w:type="spellStart"/>
      <w:r w:rsidR="006B6F21" w:rsidRPr="000644B9">
        <w:rPr>
          <w:rFonts w:cs="Arial"/>
          <w:color w:val="000000"/>
          <w:szCs w:val="21"/>
          <w:shd w:val="clear" w:color="auto" w:fill="FFFFFF"/>
        </w:rPr>
        <w:t>doi</w:t>
      </w:r>
      <w:proofErr w:type="spellEnd"/>
      <w:r w:rsidR="006B6F21" w:rsidRPr="000644B9">
        <w:rPr>
          <w:rFonts w:cs="Arial"/>
          <w:color w:val="000000"/>
          <w:szCs w:val="21"/>
          <w:shd w:val="clear" w:color="auto" w:fill="FFFFFF"/>
        </w:rPr>
        <w:t>: 10.1016/j.juro.2014.08.042</w:t>
      </w:r>
      <w:r w:rsidR="006B6F21" w:rsidRPr="000644B9">
        <w:rPr>
          <w:szCs w:val="21"/>
        </w:rPr>
        <w:t xml:space="preserve"> </w:t>
      </w:r>
      <w:r w:rsidR="006B6F21" w:rsidRPr="000644B9">
        <w:rPr>
          <w:szCs w:val="21"/>
        </w:rPr>
        <w:br/>
      </w:r>
      <w:r w:rsidRPr="000B6687">
        <w:t xml:space="preserve">Available at: </w:t>
      </w:r>
      <w:hyperlink r:id="rId41" w:history="1">
        <w:r w:rsidRPr="000B6687">
          <w:rPr>
            <w:rStyle w:val="Hyperlink"/>
          </w:rPr>
          <w:t>http://www.sciencedirect.com/science/article/pii/S002253471404213X</w:t>
        </w:r>
      </w:hyperlink>
    </w:p>
    <w:p w:rsidR="005F4D2F" w:rsidRDefault="005F4D2F" w:rsidP="008A4CA9">
      <w:pPr>
        <w:pStyle w:val="biblio"/>
      </w:pPr>
      <w:r>
        <w:t>M-032</w:t>
      </w:r>
      <w:r>
        <w:tab/>
      </w:r>
      <w:r w:rsidR="007F46C9" w:rsidRPr="009A7A97">
        <w:t>Sutcliffe S, Bradley C, Clemens JQ, James A</w:t>
      </w:r>
      <w:r>
        <w:t>S</w:t>
      </w:r>
      <w:r w:rsidR="007F46C9" w:rsidRPr="009A7A97">
        <w:t>, Konkle K</w:t>
      </w:r>
      <w:r>
        <w:t>S</w:t>
      </w:r>
      <w:r w:rsidR="007F46C9" w:rsidRPr="009A7A97">
        <w:t>, Kreder K</w:t>
      </w:r>
      <w:r>
        <w:t>J</w:t>
      </w:r>
      <w:r w:rsidR="007F46C9" w:rsidRPr="009A7A97">
        <w:t xml:space="preserve">, Lai </w:t>
      </w:r>
      <w:r>
        <w:t>H</w:t>
      </w:r>
      <w:r w:rsidR="007F46C9" w:rsidRPr="009A7A97">
        <w:t xml:space="preserve">HH, </w:t>
      </w:r>
      <w:r>
        <w:t>Mackey SC, Ashe-</w:t>
      </w:r>
      <w:proofErr w:type="spellStart"/>
      <w:r>
        <w:t>McNalley</w:t>
      </w:r>
      <w:proofErr w:type="spellEnd"/>
      <w:r>
        <w:t xml:space="preserve"> CP, </w:t>
      </w:r>
      <w:r w:rsidR="007F46C9" w:rsidRPr="009A7A97">
        <w:t>Rodriguez L</w:t>
      </w:r>
      <w:r>
        <w:t>V</w:t>
      </w:r>
      <w:r w:rsidR="007F46C9" w:rsidRPr="009A7A97">
        <w:t>,</w:t>
      </w:r>
      <w:r>
        <w:t xml:space="preserve"> Barrell E, Hou X, Robinson NA, </w:t>
      </w:r>
      <w:r w:rsidR="007F46C9" w:rsidRPr="009A7A97">
        <w:t xml:space="preserve"> Mullins C.</w:t>
      </w:r>
      <w:r>
        <w:t xml:space="preserve">, </w:t>
      </w:r>
      <w:r w:rsidRPr="009A7A97">
        <w:t>Berry S</w:t>
      </w:r>
      <w:r>
        <w:t xml:space="preserve">H. </w:t>
      </w:r>
      <w:r w:rsidRPr="005F4D2F">
        <w:rPr>
          <w:b/>
        </w:rPr>
        <w:t>Urological chronic pelvic pain syndrome flares and their impact: qualitative analysis in the MAPP network.</w:t>
      </w:r>
      <w:r>
        <w:t xml:space="preserve"> </w:t>
      </w:r>
      <w:hyperlink r:id="rId42" w:history="1">
        <w:r w:rsidRPr="005F4D2F">
          <w:rPr>
            <w:rStyle w:val="Hyperlink"/>
          </w:rPr>
          <w:t>Int Urogynecol J. 2015 Mar 20 [Epub ahead of print]</w:t>
        </w:r>
      </w:hyperlink>
      <w:r>
        <w:t xml:space="preserve"> </w:t>
      </w:r>
      <w:r w:rsidR="000B6687">
        <w:t>NIHMSID: NIHMS683466</w:t>
      </w:r>
      <w:r w:rsidR="008A4CA9">
        <w:br/>
      </w:r>
      <w:proofErr w:type="spellStart"/>
      <w:r w:rsidR="008A4CA9">
        <w:t>doi</w:t>
      </w:r>
      <w:proofErr w:type="spellEnd"/>
      <w:r w:rsidR="008A4CA9">
        <w:t>:</w:t>
      </w:r>
      <w:r w:rsidR="008A4CA9" w:rsidRPr="008A4CA9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8A4CA9">
        <w:rPr>
          <w:rFonts w:ascii="Arial" w:hAnsi="Arial" w:cs="Arial"/>
          <w:color w:val="333333"/>
          <w:sz w:val="17"/>
          <w:szCs w:val="17"/>
          <w:shd w:val="clear" w:color="auto" w:fill="FFFFFF"/>
        </w:rPr>
        <w:t>10.1007/s00192-015-2652-6</w:t>
      </w:r>
      <w:r w:rsidR="008A4CA9">
        <w:br/>
        <w:t xml:space="preserve">Available at: </w:t>
      </w:r>
      <w:hyperlink r:id="rId43" w:history="1">
        <w:r w:rsidR="008A4CA9" w:rsidRPr="00F473AD">
          <w:rPr>
            <w:rStyle w:val="Hyperlink"/>
          </w:rPr>
          <w:t>http://link.springer.com/article/10.1007/s00192-015-2652-6/fulltext.html</w:t>
        </w:r>
      </w:hyperlink>
    </w:p>
    <w:p w:rsidR="00040965" w:rsidRPr="009A7A97" w:rsidRDefault="00040965" w:rsidP="00AF7CDD">
      <w:pPr>
        <w:pStyle w:val="biblio"/>
      </w:pPr>
      <w:r w:rsidRPr="009A7A97">
        <w:t>M-033</w:t>
      </w:r>
      <w:r w:rsidRPr="009A7A97">
        <w:tab/>
        <w:t>Lai H</w:t>
      </w:r>
      <w:r w:rsidR="00827C1A">
        <w:t>H</w:t>
      </w:r>
      <w:r w:rsidRPr="009A7A97">
        <w:t xml:space="preserve">, </w:t>
      </w:r>
      <w:r w:rsidR="00827C1A">
        <w:t xml:space="preserve">North CS, </w:t>
      </w:r>
      <w:proofErr w:type="spellStart"/>
      <w:r w:rsidRPr="009A7A97">
        <w:t>A</w:t>
      </w:r>
      <w:r w:rsidR="004564E8" w:rsidRPr="009A7A97">
        <w:t>n</w:t>
      </w:r>
      <w:r w:rsidRPr="009A7A97">
        <w:t>driole</w:t>
      </w:r>
      <w:proofErr w:type="spellEnd"/>
      <w:r w:rsidRPr="009A7A97">
        <w:t xml:space="preserve"> G</w:t>
      </w:r>
      <w:r w:rsidR="00827C1A">
        <w:t>L</w:t>
      </w:r>
      <w:r w:rsidRPr="009A7A97">
        <w:t xml:space="preserve">, </w:t>
      </w:r>
      <w:proofErr w:type="spellStart"/>
      <w:r w:rsidRPr="009A7A97">
        <w:t>Cupps</w:t>
      </w:r>
      <w:proofErr w:type="spellEnd"/>
      <w:r w:rsidRPr="009A7A97">
        <w:t xml:space="preserve"> L, </w:t>
      </w:r>
      <w:r w:rsidR="00827C1A">
        <w:t xml:space="preserve">Song D, </w:t>
      </w:r>
      <w:r w:rsidRPr="009A7A97">
        <w:t>Ness T</w:t>
      </w:r>
      <w:r w:rsidR="00827C1A">
        <w:t>J</w:t>
      </w:r>
      <w:r w:rsidRPr="009A7A97">
        <w:t>, Hong B</w:t>
      </w:r>
      <w:r w:rsidR="00827C1A">
        <w:t>A</w:t>
      </w:r>
      <w:r w:rsidRPr="009A7A97">
        <w:t xml:space="preserve">.  </w:t>
      </w:r>
      <w:r w:rsidR="00AF7CDD" w:rsidRPr="00AF7CDD">
        <w:rPr>
          <w:b/>
        </w:rPr>
        <w:t xml:space="preserve">Urological symptoms in a subset of patients with urological chronic pelvic pain syndrome and a </w:t>
      </w:r>
      <w:proofErr w:type="spellStart"/>
      <w:r w:rsidR="00AF7CDD" w:rsidRPr="00AF7CDD">
        <w:rPr>
          <w:b/>
        </w:rPr>
        <w:t>polysymptomatic</w:t>
      </w:r>
      <w:proofErr w:type="spellEnd"/>
      <w:r w:rsidR="00AF7CDD" w:rsidRPr="00AF7CDD">
        <w:rPr>
          <w:b/>
        </w:rPr>
        <w:t xml:space="preserve">, </w:t>
      </w:r>
      <w:proofErr w:type="spellStart"/>
      <w:r w:rsidR="00AF7CDD" w:rsidRPr="00AF7CDD">
        <w:rPr>
          <w:b/>
        </w:rPr>
        <w:t>polysyndromic</w:t>
      </w:r>
      <w:proofErr w:type="spellEnd"/>
      <w:r w:rsidR="00AF7CDD" w:rsidRPr="00AF7CDD">
        <w:rPr>
          <w:b/>
        </w:rPr>
        <w:t xml:space="preserve"> pattern of presentation.</w:t>
      </w:r>
      <w:r w:rsidRPr="009A7A97">
        <w:t xml:space="preserve"> </w:t>
      </w:r>
      <w:hyperlink r:id="rId44" w:history="1">
        <w:r w:rsidRPr="00AF7CDD">
          <w:rPr>
            <w:rStyle w:val="Hyperlink"/>
          </w:rPr>
          <w:t>J Urol</w:t>
        </w:r>
        <w:r w:rsidR="00AF7CDD" w:rsidRPr="00AF7CDD">
          <w:rPr>
            <w:rStyle w:val="Hyperlink"/>
          </w:rPr>
          <w:t>. 2014 Jun;</w:t>
        </w:r>
        <w:r w:rsidRPr="00AF7CDD">
          <w:rPr>
            <w:rStyle w:val="Hyperlink"/>
          </w:rPr>
          <w:t>191 (6):1802-7</w:t>
        </w:r>
      </w:hyperlink>
      <w:r w:rsidR="000644B9">
        <w:t xml:space="preserve">. </w:t>
      </w:r>
      <w:hyperlink r:id="rId45" w:history="1">
        <w:r w:rsidR="000644B9" w:rsidRPr="000644B9">
          <w:rPr>
            <w:rStyle w:val="Hyperlink"/>
          </w:rPr>
          <w:t>PMCID: PMC4411959</w:t>
        </w:r>
      </w:hyperlink>
      <w:r w:rsidR="008A4CA9">
        <w:br/>
      </w:r>
      <w:proofErr w:type="spellStart"/>
      <w:r w:rsidR="008A4CA9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8A4CA9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10.1016/j.juro.2013.12.031</w:t>
      </w:r>
    </w:p>
    <w:p w:rsidR="00FC598D" w:rsidRDefault="00FC598D" w:rsidP="00607692">
      <w:pPr>
        <w:pStyle w:val="biblio"/>
      </w:pPr>
      <w:r>
        <w:br w:type="page"/>
      </w:r>
    </w:p>
    <w:p w:rsidR="00987C2F" w:rsidRPr="009A7A97" w:rsidRDefault="00987C2F" w:rsidP="00607692">
      <w:pPr>
        <w:pStyle w:val="biblio"/>
      </w:pPr>
      <w:r w:rsidRPr="009A7A97">
        <w:t>M-040</w:t>
      </w:r>
      <w:r w:rsidRPr="009A7A97">
        <w:tab/>
      </w:r>
      <w:proofErr w:type="spellStart"/>
      <w:r w:rsidRPr="009A7A97">
        <w:t>Jonscher</w:t>
      </w:r>
      <w:proofErr w:type="spellEnd"/>
      <w:r w:rsidRPr="009A7A97">
        <w:t xml:space="preserve"> K</w:t>
      </w:r>
      <w:r w:rsidR="00827C1A">
        <w:t>R</w:t>
      </w:r>
      <w:r w:rsidRPr="009A7A97">
        <w:t xml:space="preserve">, </w:t>
      </w:r>
      <w:proofErr w:type="spellStart"/>
      <w:r w:rsidR="00827C1A">
        <w:t>Osypuk</w:t>
      </w:r>
      <w:proofErr w:type="spellEnd"/>
      <w:r w:rsidR="00827C1A">
        <w:t xml:space="preserve"> AA</w:t>
      </w:r>
      <w:r w:rsidRPr="009A7A97">
        <w:t>,</w:t>
      </w:r>
      <w:r w:rsidR="00827C1A">
        <w:t xml:space="preserve"> van Bokhoven A,</w:t>
      </w:r>
      <w:r w:rsidRPr="009A7A97">
        <w:t xml:space="preserve"> Lucia MS.  </w:t>
      </w:r>
      <w:r w:rsidR="00827C1A" w:rsidRPr="00827C1A">
        <w:rPr>
          <w:b/>
        </w:rPr>
        <w:t>Evaluation of urinary protein precipitation protocols for the multidisciplinary approach to the study of chronic pelvic pain research network</w:t>
      </w:r>
      <w:r w:rsidR="00827C1A">
        <w:t xml:space="preserve">. </w:t>
      </w:r>
      <w:hyperlink r:id="rId46" w:history="1">
        <w:r w:rsidR="00827C1A" w:rsidRPr="00856C7E">
          <w:rPr>
            <w:rStyle w:val="Hyperlink"/>
          </w:rPr>
          <w:t xml:space="preserve">J </w:t>
        </w:r>
        <w:proofErr w:type="spellStart"/>
        <w:r w:rsidR="00827C1A" w:rsidRPr="00856C7E">
          <w:rPr>
            <w:rStyle w:val="Hyperlink"/>
          </w:rPr>
          <w:t>Biomol</w:t>
        </w:r>
        <w:proofErr w:type="spellEnd"/>
        <w:r w:rsidR="00827C1A" w:rsidRPr="00856C7E">
          <w:rPr>
            <w:rStyle w:val="Hyperlink"/>
          </w:rPr>
          <w:t xml:space="preserve"> Tech. 2014 Dec;25(4):118-26</w:t>
        </w:r>
      </w:hyperlink>
      <w:r w:rsidRPr="009A7A97">
        <w:t xml:space="preserve">. </w:t>
      </w:r>
      <w:hyperlink r:id="rId47" w:history="1">
        <w:r w:rsidR="00856C7E" w:rsidRPr="00856C7E">
          <w:rPr>
            <w:rStyle w:val="Hyperlink"/>
          </w:rPr>
          <w:t>PMCID: PMC4211279</w:t>
        </w:r>
      </w:hyperlink>
      <w:r w:rsidR="008A4CA9">
        <w:rPr>
          <w:rStyle w:val="Hyperlink"/>
        </w:rPr>
        <w:br/>
      </w:r>
      <w:proofErr w:type="spellStart"/>
      <w:r w:rsidR="008A4CA9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8A4CA9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10.7171/jbt.14-2504-004</w:t>
      </w:r>
    </w:p>
    <w:p w:rsidR="00883BD6" w:rsidRPr="009A7A97" w:rsidRDefault="00883BD6" w:rsidP="00607692">
      <w:pPr>
        <w:pStyle w:val="biblio"/>
      </w:pPr>
      <w:r w:rsidRPr="009A7A97">
        <w:t>M-043</w:t>
      </w:r>
      <w:r w:rsidRPr="009A7A97">
        <w:tab/>
        <w:t xml:space="preserve">Nickel JC, Stephens A, Landis JR, Chen J, et al.  </w:t>
      </w:r>
      <w:r w:rsidRPr="001E5F61">
        <w:rPr>
          <w:b/>
        </w:rPr>
        <w:t>S</w:t>
      </w:r>
      <w:r w:rsidRPr="00276A86">
        <w:rPr>
          <w:b/>
        </w:rPr>
        <w:t>earch for Microorganisms in Men with Urologic Chronic Pelvic Pain Syndrome: A Culture-Independent Analysis in the MAPP Research Network</w:t>
      </w:r>
      <w:r w:rsidRPr="009A7A97">
        <w:t xml:space="preserve">. </w:t>
      </w:r>
      <w:hyperlink r:id="rId48" w:history="1">
        <w:r w:rsidR="00856C7E" w:rsidRPr="00856C7E">
          <w:rPr>
            <w:rStyle w:val="Hyperlink"/>
          </w:rPr>
          <w:t>J Urol. 2015 Jan 14</w:t>
        </w:r>
      </w:hyperlink>
      <w:r w:rsidRPr="009A7A97">
        <w:t xml:space="preserve">. </w:t>
      </w:r>
      <w:r w:rsidR="00CF62BB">
        <w:t xml:space="preserve"> NIHMSID: NIHMS683926</w:t>
      </w:r>
      <w:r w:rsidR="008A4CA9">
        <w:br/>
      </w:r>
      <w:hyperlink r:id="rId49" w:tgtFrame="doilink" w:history="1">
        <w:r w:rsidR="008A4CA9" w:rsidRPr="008A4CA9">
          <w:rPr>
            <w:rFonts w:ascii="Arial" w:hAnsi="Arial" w:cs="Arial" w:hint="eastAsia"/>
            <w:color w:val="000000"/>
            <w:sz w:val="17"/>
            <w:szCs w:val="17"/>
          </w:rPr>
          <w:t>doi:10.1016/j.juro.2015.01.037</w:t>
        </w:r>
      </w:hyperlink>
      <w:r w:rsidR="008A4CA9">
        <w:br/>
      </w:r>
      <w:r w:rsidRPr="009A7A97">
        <w:t xml:space="preserve">Available at: </w:t>
      </w:r>
      <w:hyperlink r:id="rId50" w:history="1">
        <w:r w:rsidRPr="009A7A97">
          <w:rPr>
            <w:rStyle w:val="Hyperlink"/>
          </w:rPr>
          <w:t>http://www.sciencedirect.com/science/article/pii/S0022534715000580</w:t>
        </w:r>
      </w:hyperlink>
      <w:r w:rsidRPr="009A7A97">
        <w:t xml:space="preserve">  </w:t>
      </w:r>
    </w:p>
    <w:p w:rsidR="00883BD6" w:rsidRDefault="00883BD6" w:rsidP="00607692">
      <w:pPr>
        <w:pStyle w:val="biblio"/>
      </w:pPr>
      <w:r w:rsidRPr="009A7A97">
        <w:t>M-046</w:t>
      </w:r>
      <w:r w:rsidRPr="009A7A97">
        <w:tab/>
      </w:r>
      <w:proofErr w:type="spellStart"/>
      <w:r w:rsidR="00DC026E" w:rsidRPr="00DC026E">
        <w:t>Schrepf</w:t>
      </w:r>
      <w:proofErr w:type="spellEnd"/>
      <w:r w:rsidR="00DC026E" w:rsidRPr="00DC026E">
        <w:t xml:space="preserve"> A, Bradley CS, O'Donnell M, Luo Y, Harte SE, </w:t>
      </w:r>
      <w:proofErr w:type="spellStart"/>
      <w:r w:rsidR="00DC026E" w:rsidRPr="00DC026E">
        <w:t>Kreder</w:t>
      </w:r>
      <w:proofErr w:type="spellEnd"/>
      <w:r w:rsidR="00DC026E" w:rsidRPr="00DC026E">
        <w:t xml:space="preserve"> K, </w:t>
      </w:r>
      <w:proofErr w:type="spellStart"/>
      <w:r w:rsidR="00DC026E" w:rsidRPr="00DC026E">
        <w:t>Lutgendorf</w:t>
      </w:r>
      <w:proofErr w:type="spellEnd"/>
      <w:r w:rsidR="00DC026E" w:rsidRPr="00DC026E">
        <w:t xml:space="preserve"> S; Multidisciplinary Approach to the Study of Chronic Pelvic Pain (MAPP) Research Network.</w:t>
      </w:r>
      <w:r w:rsidRPr="009A7A97">
        <w:t xml:space="preserve">  </w:t>
      </w:r>
      <w:r w:rsidR="00DC026E" w:rsidRPr="00DC026E">
        <w:rPr>
          <w:rFonts w:hint="eastAsia"/>
          <w:b/>
          <w:bCs/>
        </w:rPr>
        <w:t>Toll-like Receptor 4 and comorbid pain in Interstitial Cystitis/Bladder Pain Syndrome: A Multidisciplinary Approach to the Study of Chronic Pelvic Pain research network study</w:t>
      </w:r>
      <w:r w:rsidR="00DC026E">
        <w:rPr>
          <w:b/>
          <w:bCs/>
        </w:rPr>
        <w:t xml:space="preserve">. </w:t>
      </w:r>
      <w:hyperlink r:id="rId51" w:history="1">
        <w:r w:rsidR="00DC026E" w:rsidRPr="00DC026E">
          <w:rPr>
            <w:rStyle w:val="Hyperlink"/>
            <w:bCs/>
          </w:rPr>
          <w:t>Brain Behav Immun. 2015 Mar 11</w:t>
        </w:r>
      </w:hyperlink>
      <w:r w:rsidR="00DC026E" w:rsidRPr="00DC026E">
        <w:rPr>
          <w:bCs/>
        </w:rPr>
        <w:t xml:space="preserve">. </w:t>
      </w:r>
      <w:r w:rsidR="00DC026E">
        <w:rPr>
          <w:bCs/>
        </w:rPr>
        <w:t>PMCID: PMC Journal In Process</w:t>
      </w:r>
      <w:r w:rsidR="00DC026E">
        <w:rPr>
          <w:bCs/>
        </w:rPr>
        <w:br/>
      </w:r>
      <w:proofErr w:type="spellStart"/>
      <w:r w:rsidR="00DC026E" w:rsidRPr="00DC026E">
        <w:rPr>
          <w:bCs/>
        </w:rPr>
        <w:t>doi</w:t>
      </w:r>
      <w:proofErr w:type="spellEnd"/>
      <w:r w:rsidR="00DC026E" w:rsidRPr="00DC026E">
        <w:rPr>
          <w:bCs/>
        </w:rPr>
        <w:t>: 10.1016/j.bbi.2015.03.003</w:t>
      </w:r>
      <w:r w:rsidR="00DC026E">
        <w:br/>
        <w:t xml:space="preserve">Available at: </w:t>
      </w:r>
      <w:hyperlink r:id="rId52" w:history="1">
        <w:r w:rsidR="00DC026E" w:rsidRPr="00F473AD">
          <w:rPr>
            <w:rStyle w:val="Hyperlink"/>
          </w:rPr>
          <w:t>http://www.sciencedirect.com/science/article/pii/S0889159115000744</w:t>
        </w:r>
      </w:hyperlink>
    </w:p>
    <w:p w:rsidR="00FC598D" w:rsidRDefault="00607692" w:rsidP="0043198F">
      <w:pPr>
        <w:pStyle w:val="biblio"/>
        <w:rPr>
          <w:rStyle w:val="Hyperlink"/>
        </w:rPr>
      </w:pPr>
      <w:r>
        <w:t>M-053</w:t>
      </w:r>
      <w:r>
        <w:tab/>
      </w:r>
      <w:r w:rsidR="00F730EC" w:rsidRPr="009A7A97">
        <w:t xml:space="preserve">Sutcliffe S, </w:t>
      </w:r>
      <w:proofErr w:type="spellStart"/>
      <w:r w:rsidR="00F730EC" w:rsidRPr="009A7A97">
        <w:t>Colditz</w:t>
      </w:r>
      <w:proofErr w:type="spellEnd"/>
      <w:r w:rsidR="00F730EC" w:rsidRPr="009A7A97">
        <w:t xml:space="preserve"> GA, Goodman MS, </w:t>
      </w:r>
      <w:proofErr w:type="spellStart"/>
      <w:r w:rsidR="00F730EC" w:rsidRPr="009A7A97">
        <w:t>Pakpahan</w:t>
      </w:r>
      <w:proofErr w:type="spellEnd"/>
      <w:r w:rsidR="00F730EC" w:rsidRPr="009A7A97">
        <w:t xml:space="preserve"> R, Vetter J, Ness TJ, </w:t>
      </w:r>
      <w:proofErr w:type="spellStart"/>
      <w:r w:rsidR="00F730EC" w:rsidRPr="009A7A97">
        <w:t>Andriole</w:t>
      </w:r>
      <w:proofErr w:type="spellEnd"/>
      <w:r w:rsidR="00F730EC" w:rsidRPr="009A7A97">
        <w:t xml:space="preserve"> GL, Lai HH.  </w:t>
      </w:r>
      <w:r w:rsidR="00F730EC" w:rsidRPr="0043198F">
        <w:rPr>
          <w:rStyle w:val="Strong1"/>
        </w:rPr>
        <w:t>Urologic Chronic Pelvic Pain Syndrome Symptom Flares: Characterization of the Full Spectrum of Flares at Two Sites of the M</w:t>
      </w:r>
      <w:r w:rsidR="00755FD6" w:rsidRPr="0043198F">
        <w:rPr>
          <w:rStyle w:val="Strong1"/>
        </w:rPr>
        <w:t>APP</w:t>
      </w:r>
      <w:r w:rsidR="00F730EC" w:rsidRPr="0043198F">
        <w:rPr>
          <w:rStyle w:val="Strong1"/>
        </w:rPr>
        <w:t xml:space="preserve"> Research Network. </w:t>
      </w:r>
      <w:r w:rsidR="00F730EC" w:rsidRPr="009A7A97">
        <w:t xml:space="preserve"> </w:t>
      </w:r>
      <w:hyperlink r:id="rId53" w:history="1">
        <w:r w:rsidR="00F730EC" w:rsidRPr="00CE3E8E">
          <w:rPr>
            <w:rStyle w:val="Hyperlink"/>
          </w:rPr>
          <w:t xml:space="preserve">BJU Int. 2014 </w:t>
        </w:r>
        <w:r w:rsidR="00CE3E8E" w:rsidRPr="00CE3E8E">
          <w:rPr>
            <w:rStyle w:val="Hyperlink"/>
          </w:rPr>
          <w:t>Dec;114(6):916-25</w:t>
        </w:r>
      </w:hyperlink>
      <w:r w:rsidR="00F730EC" w:rsidRPr="009A7A97">
        <w:t>.</w:t>
      </w:r>
      <w:r w:rsidR="00CE3E8E">
        <w:t xml:space="preserve"> </w:t>
      </w:r>
      <w:r w:rsidR="00036820">
        <w:t xml:space="preserve">NIHMSID: </w:t>
      </w:r>
      <w:r w:rsidR="00036820" w:rsidRPr="00036820">
        <w:t>NIHMS585547</w:t>
      </w:r>
      <w:r w:rsidR="000368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hyperlink r:id="rId54" w:history="1">
        <w:r w:rsidR="00CE3E8E" w:rsidRPr="00036820">
          <w:rPr>
            <w:rStyle w:val="Hyperlink"/>
          </w:rPr>
          <w:t>PMCID: PMC4198521 [Available on 2015-12-01]</w:t>
        </w:r>
      </w:hyperlink>
      <w:r w:rsidR="00CE3E8E">
        <w:t xml:space="preserve"> </w:t>
      </w:r>
      <w:r w:rsidR="00F730EC" w:rsidRPr="009A7A97">
        <w:t xml:space="preserve"> </w:t>
      </w:r>
      <w:r w:rsidR="006A6644">
        <w:br/>
      </w:r>
      <w:proofErr w:type="spellStart"/>
      <w:r w:rsidR="006A6644" w:rsidRPr="006A6644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6A6644" w:rsidRPr="006A6644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10.1111/bju.12778</w:t>
      </w:r>
      <w:r w:rsidR="00CE3E8E">
        <w:br/>
      </w:r>
      <w:r w:rsidR="00F730EC" w:rsidRPr="009A7A97">
        <w:t xml:space="preserve">Available at: </w:t>
      </w:r>
      <w:hyperlink r:id="rId55" w:history="1">
        <w:r w:rsidR="00F730EC" w:rsidRPr="009A7A97">
          <w:rPr>
            <w:rStyle w:val="Hyperlink"/>
          </w:rPr>
          <w:t>http://www.pubfacts.com/detail/24730356/Urologic-Chronic-Pelvic-Pain-Syndrome-Symptom-Flares:-Characterization-of-the-Full-Spectrum-of-Flare</w:t>
        </w:r>
      </w:hyperlink>
    </w:p>
    <w:p w:rsidR="00FC598D" w:rsidRDefault="00ED4138" w:rsidP="0043198F">
      <w:pPr>
        <w:pStyle w:val="biblio"/>
        <w:rPr>
          <w:rStyle w:val="Hyperlink"/>
        </w:rPr>
      </w:pPr>
      <w:r w:rsidRPr="00ED4138">
        <w:t xml:space="preserve">Crock LW, </w:t>
      </w:r>
      <w:proofErr w:type="spellStart"/>
      <w:r w:rsidRPr="00ED4138">
        <w:t>Kolber</w:t>
      </w:r>
      <w:proofErr w:type="spellEnd"/>
      <w:r w:rsidRPr="00ED4138">
        <w:t xml:space="preserve"> BJ, Morgan CD, Sadler KE, Vogt SK, </w:t>
      </w:r>
      <w:proofErr w:type="spellStart"/>
      <w:r w:rsidRPr="00ED4138">
        <w:t>Bruchas</w:t>
      </w:r>
      <w:proofErr w:type="spellEnd"/>
      <w:r w:rsidRPr="00ED4138">
        <w:t xml:space="preserve"> MR, </w:t>
      </w:r>
      <w:proofErr w:type="spellStart"/>
      <w:r w:rsidRPr="00ED4138">
        <w:t>Gereau</w:t>
      </w:r>
      <w:proofErr w:type="spellEnd"/>
      <w:r w:rsidRPr="00ED4138">
        <w:t xml:space="preserve"> RW 4th. </w:t>
      </w:r>
      <w:r w:rsidR="0043198F">
        <w:br/>
      </w:r>
      <w:r w:rsidRPr="0043198F">
        <w:rPr>
          <w:rStyle w:val="Strong1"/>
        </w:rPr>
        <w:t>Central amygdala mGluR5 in the modulation of visceral pain.</w:t>
      </w:r>
      <w:r w:rsidR="009A7A97" w:rsidRPr="0043198F">
        <w:rPr>
          <w:rStyle w:val="Strong1"/>
        </w:rPr>
        <w:br/>
      </w:r>
      <w:hyperlink r:id="rId56" w:history="1">
        <w:r w:rsidRPr="006A6644">
          <w:rPr>
            <w:rFonts w:eastAsiaTheme="minorEastAsia"/>
            <w:color w:val="0000FF"/>
            <w:u w:val="single"/>
          </w:rPr>
          <w:t>J Neurosci 10;32(41):14217-26, 2012</w:t>
        </w:r>
      </w:hyperlink>
      <w:r w:rsidRPr="00ED4138">
        <w:t>.</w:t>
      </w:r>
      <w:r w:rsidR="00755FD6">
        <w:t xml:space="preserve">  </w:t>
      </w:r>
      <w:hyperlink r:id="rId57" w:history="1">
        <w:r w:rsidR="00755FD6" w:rsidRPr="00755FD6">
          <w:rPr>
            <w:rStyle w:val="Hyperlink"/>
          </w:rPr>
          <w:t>PMCID: PMC3494864</w:t>
        </w:r>
      </w:hyperlink>
      <w:r w:rsidR="00755FD6">
        <w:t xml:space="preserve">  </w:t>
      </w:r>
      <w:r w:rsidR="006A6644">
        <w:br/>
      </w:r>
      <w:proofErr w:type="spellStart"/>
      <w:r w:rsidR="006A6644" w:rsidRPr="006A6644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6A6644" w:rsidRPr="006A6644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10.1523/JNEUROSCI.1473-12.2012</w:t>
      </w:r>
      <w:r w:rsidR="006A6644" w:rsidRPr="006A6644"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 w:rsidR="00755FD6">
        <w:t xml:space="preserve">Available at: </w:t>
      </w:r>
      <w:hyperlink r:id="rId58" w:history="1">
        <w:r w:rsidR="00755FD6" w:rsidRPr="00E3493B">
          <w:rPr>
            <w:rStyle w:val="Hyperlink"/>
          </w:rPr>
          <w:t>http://www.jneurosci.org/content/32/41/14217.long</w:t>
        </w:r>
      </w:hyperlink>
    </w:p>
    <w:p w:rsidR="00FC598D" w:rsidRDefault="00261CF6" w:rsidP="0043198F">
      <w:pPr>
        <w:pStyle w:val="biblio"/>
        <w:rPr>
          <w:rStyle w:val="Hyperlink"/>
        </w:rPr>
      </w:pPr>
      <w:proofErr w:type="spellStart"/>
      <w:r w:rsidRPr="00ED4138">
        <w:t>Chaturvedi</w:t>
      </w:r>
      <w:proofErr w:type="spellEnd"/>
      <w:r w:rsidRPr="00ED4138">
        <w:t xml:space="preserve"> KS, Hung CS, Crowley JR, Stapleton AE, Henderson JP. </w:t>
      </w:r>
      <w:r w:rsidR="0043198F">
        <w:br/>
      </w:r>
      <w:r w:rsidRPr="0043198F">
        <w:rPr>
          <w:rStyle w:val="Strong1"/>
        </w:rPr>
        <w:t xml:space="preserve">The </w:t>
      </w:r>
      <w:proofErr w:type="spellStart"/>
      <w:r w:rsidRPr="0043198F">
        <w:rPr>
          <w:rStyle w:val="Strong1"/>
        </w:rPr>
        <w:t>siderophore</w:t>
      </w:r>
      <w:proofErr w:type="spellEnd"/>
      <w:r w:rsidRPr="0043198F">
        <w:rPr>
          <w:rStyle w:val="Strong1"/>
        </w:rPr>
        <w:t xml:space="preserve"> </w:t>
      </w:r>
      <w:proofErr w:type="spellStart"/>
      <w:r w:rsidRPr="0043198F">
        <w:rPr>
          <w:rStyle w:val="Strong1"/>
        </w:rPr>
        <w:t>yersiniabactin</w:t>
      </w:r>
      <w:proofErr w:type="spellEnd"/>
      <w:r w:rsidRPr="0043198F">
        <w:rPr>
          <w:rStyle w:val="Strong1"/>
        </w:rPr>
        <w:t xml:space="preserve"> </w:t>
      </w:r>
      <w:r w:rsidR="00755FD6" w:rsidRPr="0043198F">
        <w:rPr>
          <w:rStyle w:val="Strong1"/>
        </w:rPr>
        <w:t xml:space="preserve">binds copper to </w:t>
      </w:r>
      <w:proofErr w:type="spellStart"/>
      <w:r w:rsidR="00755FD6" w:rsidRPr="0043198F">
        <w:rPr>
          <w:rStyle w:val="Strong1"/>
        </w:rPr>
        <w:t>protext</w:t>
      </w:r>
      <w:proofErr w:type="spellEnd"/>
      <w:r w:rsidR="00755FD6" w:rsidRPr="0043198F">
        <w:rPr>
          <w:rStyle w:val="Strong1"/>
        </w:rPr>
        <w:t xml:space="preserve"> pathogens during infection</w:t>
      </w:r>
      <w:r w:rsidRPr="0043198F">
        <w:rPr>
          <w:rStyle w:val="Strong1"/>
        </w:rPr>
        <w:t>.</w:t>
      </w:r>
      <w:r w:rsidR="006144B1">
        <w:t xml:space="preserve">  </w:t>
      </w:r>
      <w:r w:rsidR="00755FD6">
        <w:br/>
      </w:r>
      <w:hyperlink r:id="rId59" w:history="1">
        <w:r w:rsidRPr="006A6644">
          <w:rPr>
            <w:rFonts w:eastAsiaTheme="minorEastAsia"/>
            <w:color w:val="0000FF"/>
            <w:u w:val="single"/>
          </w:rPr>
          <w:t>Nat Chem Biol 8(8):731-6, 2012</w:t>
        </w:r>
      </w:hyperlink>
      <w:r w:rsidRPr="00ED4138">
        <w:t>.</w:t>
      </w:r>
      <w:r w:rsidR="00755FD6">
        <w:t xml:space="preserve">  </w:t>
      </w:r>
      <w:hyperlink r:id="rId60" w:history="1">
        <w:r w:rsidR="00755FD6" w:rsidRPr="00755FD6">
          <w:rPr>
            <w:rStyle w:val="Hyperlink"/>
          </w:rPr>
          <w:t>PMCID: PMC3600419</w:t>
        </w:r>
      </w:hyperlink>
      <w:r w:rsidR="00755FD6">
        <w:t xml:space="preserve">  </w:t>
      </w:r>
      <w:r w:rsidR="006A6644">
        <w:br/>
      </w:r>
      <w:proofErr w:type="spellStart"/>
      <w:r w:rsidR="006A6644" w:rsidRPr="006A6644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6A6644" w:rsidRPr="006A6644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10.1038/nchembio.1020</w:t>
      </w:r>
      <w:r w:rsidR="000644B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755FD6">
        <w:t>Available at:</w:t>
      </w:r>
      <w:r w:rsidR="00755FD6" w:rsidRPr="00755FD6">
        <w:t xml:space="preserve"> </w:t>
      </w:r>
      <w:hyperlink r:id="rId61" w:history="1">
        <w:r w:rsidR="00755FD6" w:rsidRPr="00E3493B">
          <w:rPr>
            <w:rStyle w:val="Hyperlink"/>
          </w:rPr>
          <w:t>http://www.nature.com/nchembio/journal/v8/n8/full/nchembio.1020.html</w:t>
        </w:r>
      </w:hyperlink>
    </w:p>
    <w:p w:rsidR="00FC598D" w:rsidRDefault="00261CF6" w:rsidP="0043198F">
      <w:pPr>
        <w:pStyle w:val="biblio"/>
        <w:rPr>
          <w:rStyle w:val="Hyperlink"/>
        </w:rPr>
      </w:pPr>
      <w:proofErr w:type="spellStart"/>
      <w:r w:rsidRPr="00ED4138">
        <w:t>Rudick</w:t>
      </w:r>
      <w:proofErr w:type="spellEnd"/>
      <w:r w:rsidRPr="00ED4138">
        <w:t xml:space="preserve"> CN, Jiang M, </w:t>
      </w:r>
      <w:proofErr w:type="spellStart"/>
      <w:r w:rsidRPr="00ED4138">
        <w:t>Yaggie</w:t>
      </w:r>
      <w:proofErr w:type="spellEnd"/>
      <w:r w:rsidRPr="00ED4138">
        <w:t xml:space="preserve"> RE, Pavlov VI, Done J, Heckman CJ, Whitfield C, Schaeffer AJ, </w:t>
      </w:r>
      <w:proofErr w:type="spellStart"/>
      <w:r w:rsidRPr="00ED4138">
        <w:t>Klumpp</w:t>
      </w:r>
      <w:proofErr w:type="spellEnd"/>
      <w:r w:rsidRPr="00ED4138">
        <w:t xml:space="preserve"> DJ. </w:t>
      </w:r>
      <w:r w:rsidR="00E43D0C">
        <w:br/>
      </w:r>
      <w:r w:rsidRPr="0043198F">
        <w:rPr>
          <w:rStyle w:val="Strong1"/>
        </w:rPr>
        <w:t>O-Antigen Modulates Infection-Induced Pain States.</w:t>
      </w:r>
      <w:r w:rsidR="009A7A97">
        <w:br/>
      </w:r>
      <w:proofErr w:type="spellStart"/>
      <w:r w:rsidRPr="006A6644">
        <w:rPr>
          <w:rFonts w:eastAsiaTheme="minorEastAsia"/>
          <w:color w:val="0000FF"/>
          <w:u w:val="single"/>
        </w:rPr>
        <w:t>PLoS</w:t>
      </w:r>
      <w:proofErr w:type="spellEnd"/>
      <w:r w:rsidRPr="006A6644">
        <w:rPr>
          <w:rFonts w:eastAsiaTheme="minorEastAsia"/>
          <w:color w:val="0000FF"/>
          <w:u w:val="single"/>
        </w:rPr>
        <w:t xml:space="preserve"> One 7(8):e41273, 2012</w:t>
      </w:r>
      <w:r w:rsidRPr="00755FD6">
        <w:t>.</w:t>
      </w:r>
      <w:r w:rsidR="00755FD6">
        <w:t xml:space="preserve"> </w:t>
      </w:r>
      <w:hyperlink r:id="rId62" w:history="1">
        <w:r w:rsidR="00755FD6" w:rsidRPr="00755FD6">
          <w:rPr>
            <w:rStyle w:val="Hyperlink"/>
          </w:rPr>
          <w:t>PMCID: PMC3416823</w:t>
        </w:r>
      </w:hyperlink>
      <w:r w:rsidR="006A6644">
        <w:rPr>
          <w:rStyle w:val="Hyperlink"/>
        </w:rPr>
        <w:br/>
      </w:r>
      <w:proofErr w:type="spellStart"/>
      <w:r w:rsidR="006A6644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6A6644" w:rsidRPr="006A6644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10.1371/journal.pone.0041273</w:t>
      </w:r>
      <w:r w:rsidR="006A6644"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 w:rsidR="006A6644">
        <w:t xml:space="preserve">Available at: </w:t>
      </w:r>
      <w:hyperlink r:id="rId63" w:history="1">
        <w:r w:rsidR="006A6644" w:rsidRPr="00F473AD">
          <w:rPr>
            <w:rStyle w:val="Hyperlink"/>
          </w:rPr>
          <w:t>http://journals.plos.org/plosone/article?id=10.1371/journal.pone.0041273</w:t>
        </w:r>
      </w:hyperlink>
    </w:p>
    <w:p w:rsidR="00FC598D" w:rsidRDefault="005314A9" w:rsidP="0043198F">
      <w:pPr>
        <w:pStyle w:val="biblio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ED4138">
        <w:t xml:space="preserve">Lai HH, </w:t>
      </w:r>
      <w:proofErr w:type="spellStart"/>
      <w:r w:rsidRPr="00ED4138">
        <w:t>Qiu</w:t>
      </w:r>
      <w:proofErr w:type="spellEnd"/>
      <w:r w:rsidRPr="00ED4138">
        <w:t xml:space="preserve"> CS, Crock LW, Morales ME, Ness TJ, </w:t>
      </w:r>
      <w:proofErr w:type="spellStart"/>
      <w:r w:rsidRPr="00ED4138">
        <w:t>Gereau</w:t>
      </w:r>
      <w:proofErr w:type="spellEnd"/>
      <w:r w:rsidRPr="00ED4138">
        <w:t xml:space="preserve"> RW 4</w:t>
      </w:r>
      <w:r w:rsidRPr="006A6644">
        <w:rPr>
          <w:vertAlign w:val="superscript"/>
        </w:rPr>
        <w:t>th</w:t>
      </w:r>
      <w:r w:rsidRPr="00ED4138">
        <w:t xml:space="preserve">. </w:t>
      </w:r>
      <w:r w:rsidRPr="0043198F">
        <w:rPr>
          <w:rStyle w:val="Strong1"/>
        </w:rPr>
        <w:t xml:space="preserve">Activation of spinal extracellular signal-regulated kinases (ERK) 1/2 is associated with the development of visceral </w:t>
      </w:r>
      <w:proofErr w:type="spellStart"/>
      <w:r w:rsidRPr="0043198F">
        <w:rPr>
          <w:rStyle w:val="Strong1"/>
        </w:rPr>
        <w:t>hyperalgesia</w:t>
      </w:r>
      <w:proofErr w:type="spellEnd"/>
      <w:r w:rsidRPr="0043198F">
        <w:rPr>
          <w:rStyle w:val="Strong1"/>
        </w:rPr>
        <w:t xml:space="preserve"> of the bladder.</w:t>
      </w:r>
      <w:r w:rsidR="00FC598D">
        <w:rPr>
          <w:rStyle w:val="Strong1"/>
        </w:rPr>
        <w:t xml:space="preserve"> </w:t>
      </w:r>
      <w:hyperlink r:id="rId64" w:history="1">
        <w:r w:rsidRPr="006A6644">
          <w:rPr>
            <w:rStyle w:val="Hyperlink"/>
            <w:rFonts w:eastAsiaTheme="minorEastAsia"/>
          </w:rPr>
          <w:t>Pain 152(9):2117-24, 2011</w:t>
        </w:r>
        <w:r w:rsidRPr="00681DE2">
          <w:rPr>
            <w:rStyle w:val="Hyperlink"/>
          </w:rPr>
          <w:t>.</w:t>
        </w:r>
      </w:hyperlink>
      <w:r w:rsidR="00755FD6" w:rsidRPr="006A6644">
        <w:rPr>
          <w:rFonts w:eastAsiaTheme="minorEastAsia"/>
        </w:rPr>
        <w:t xml:space="preserve"> </w:t>
      </w:r>
      <w:hyperlink r:id="rId65" w:history="1">
        <w:r w:rsidR="00755FD6" w:rsidRPr="006A6644">
          <w:rPr>
            <w:rStyle w:val="Hyperlink"/>
            <w:rFonts w:eastAsiaTheme="minorEastAsia"/>
          </w:rPr>
          <w:t>PMCID: PMC3157542</w:t>
        </w:r>
      </w:hyperlink>
      <w:r w:rsidR="00FC598D">
        <w:rPr>
          <w:rFonts w:eastAsiaTheme="minorEastAsia"/>
        </w:rPr>
        <w:br/>
      </w:r>
      <w:proofErr w:type="spellStart"/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10.1016/j.</w:t>
      </w:r>
      <w:r w:rsidR="0043198F" w:rsidRPr="00E43D0C">
        <w:rPr>
          <w:rStyle w:val="highlight"/>
          <w:rFonts w:ascii="Arial" w:hAnsi="Arial" w:cs="Arial"/>
          <w:color w:val="000000"/>
          <w:sz w:val="17"/>
          <w:szCs w:val="17"/>
        </w:rPr>
        <w:t>pain</w:t>
      </w:r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.2011.05.017</w:t>
      </w:r>
    </w:p>
    <w:p w:rsidR="00FC598D" w:rsidRDefault="00FF65BA" w:rsidP="0043198F">
      <w:pPr>
        <w:pStyle w:val="biblio"/>
        <w:rPr>
          <w:rStyle w:val="Hyperlink"/>
          <w:rFonts w:eastAsiaTheme="minorEastAsia"/>
        </w:rPr>
      </w:pPr>
      <w:r w:rsidRPr="00ED4138">
        <w:t xml:space="preserve">Kim R, Liu W, Chen X, Kreder KJ, Luo Y. </w:t>
      </w:r>
      <w:r w:rsidRPr="0043198F">
        <w:rPr>
          <w:rStyle w:val="Strong1"/>
        </w:rPr>
        <w:t xml:space="preserve">Intravesical Dimethyl Sulfoxide Inhibits Acute </w:t>
      </w:r>
      <w:proofErr w:type="spellStart"/>
      <w:r w:rsidRPr="0043198F">
        <w:rPr>
          <w:rStyle w:val="Strong1"/>
        </w:rPr>
        <w:t>andChronic</w:t>
      </w:r>
      <w:proofErr w:type="spellEnd"/>
      <w:r w:rsidRPr="0043198F">
        <w:rPr>
          <w:rStyle w:val="Strong1"/>
        </w:rPr>
        <w:t xml:space="preserve"> Bladder Inflammation in Transgenic </w:t>
      </w:r>
      <w:proofErr w:type="spellStart"/>
      <w:r w:rsidRPr="0043198F">
        <w:rPr>
          <w:rStyle w:val="Strong1"/>
        </w:rPr>
        <w:t>ExperimentalAutoimmune</w:t>
      </w:r>
      <w:proofErr w:type="spellEnd"/>
      <w:r w:rsidRPr="0043198F">
        <w:rPr>
          <w:rStyle w:val="Strong1"/>
        </w:rPr>
        <w:t xml:space="preserve"> </w:t>
      </w:r>
      <w:proofErr w:type="spellStart"/>
      <w:r w:rsidRPr="0043198F">
        <w:rPr>
          <w:rStyle w:val="Strong1"/>
        </w:rPr>
        <w:t>CystitisModels</w:t>
      </w:r>
      <w:proofErr w:type="spellEnd"/>
      <w:r w:rsidRPr="0043198F">
        <w:rPr>
          <w:rStyle w:val="Strong1"/>
        </w:rPr>
        <w:t>.</w:t>
      </w:r>
      <w:r>
        <w:t xml:space="preserve"> </w:t>
      </w:r>
      <w:r w:rsidR="009A7A97" w:rsidRPr="00FD10DC">
        <w:br/>
      </w:r>
      <w:hyperlink r:id="rId66" w:history="1">
        <w:r w:rsidRPr="006A6644">
          <w:rPr>
            <w:rFonts w:eastAsiaTheme="minorEastAsia"/>
            <w:color w:val="0000FF"/>
            <w:u w:val="single"/>
          </w:rPr>
          <w:t>J Biomed Biotechnol 2011:937061, 2011</w:t>
        </w:r>
      </w:hyperlink>
      <w:r w:rsidR="00385B0F" w:rsidRPr="006A6644">
        <w:rPr>
          <w:rFonts w:eastAsiaTheme="minorEastAsia"/>
        </w:rPr>
        <w:t xml:space="preserve">  </w:t>
      </w:r>
      <w:hyperlink r:id="rId67" w:history="1">
        <w:r w:rsidR="00385B0F" w:rsidRPr="006A6644">
          <w:rPr>
            <w:rStyle w:val="Hyperlink"/>
            <w:rFonts w:eastAsiaTheme="minorEastAsia"/>
          </w:rPr>
          <w:t>PMCID: PMC2989383</w:t>
        </w:r>
      </w:hyperlink>
      <w:r w:rsidR="00385B0F" w:rsidRPr="006A6644">
        <w:rPr>
          <w:rFonts w:eastAsiaTheme="minorEastAsia"/>
        </w:rPr>
        <w:t xml:space="preserve"> </w:t>
      </w:r>
      <w:r w:rsidR="006A6644" w:rsidRPr="006A6644">
        <w:rPr>
          <w:rFonts w:eastAsiaTheme="minorEastAsia"/>
        </w:rPr>
        <w:br/>
      </w:r>
      <w:proofErr w:type="spellStart"/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10.1155/2011/937061</w:t>
      </w:r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 w:rsidR="00385B0F" w:rsidRPr="006A6644">
        <w:rPr>
          <w:rFonts w:eastAsiaTheme="minorEastAsia"/>
        </w:rPr>
        <w:t xml:space="preserve">Available at: </w:t>
      </w:r>
      <w:hyperlink r:id="rId68" w:history="1">
        <w:r w:rsidR="00385B0F" w:rsidRPr="006A6644">
          <w:rPr>
            <w:rStyle w:val="Hyperlink"/>
            <w:rFonts w:eastAsiaTheme="minorEastAsia"/>
          </w:rPr>
          <w:t>http://www.hindawi.com/journals/bmri/2011/937061/</w:t>
        </w:r>
      </w:hyperlink>
    </w:p>
    <w:p w:rsidR="00FC598D" w:rsidRDefault="00261CF6" w:rsidP="0043198F">
      <w:pPr>
        <w:pStyle w:val="biblio"/>
        <w:rPr>
          <w:rStyle w:val="Hyperlink"/>
        </w:rPr>
      </w:pPr>
      <w:proofErr w:type="spellStart"/>
      <w:r w:rsidRPr="00ED4138">
        <w:t>Lv</w:t>
      </w:r>
      <w:proofErr w:type="spellEnd"/>
      <w:r w:rsidRPr="00ED4138">
        <w:t xml:space="preserve"> H, Hung CS, </w:t>
      </w:r>
      <w:proofErr w:type="spellStart"/>
      <w:r w:rsidRPr="00ED4138">
        <w:t>Chaturvedi</w:t>
      </w:r>
      <w:proofErr w:type="spellEnd"/>
      <w:r w:rsidRPr="00ED4138">
        <w:t xml:space="preserve"> KS, Hooton TM, Henderson JP. </w:t>
      </w:r>
      <w:r w:rsidRPr="0043198F">
        <w:rPr>
          <w:rStyle w:val="Strong1"/>
        </w:rPr>
        <w:t xml:space="preserve">Development of an Integrated </w:t>
      </w:r>
      <w:proofErr w:type="spellStart"/>
      <w:r w:rsidRPr="0043198F">
        <w:rPr>
          <w:rStyle w:val="Strong1"/>
        </w:rPr>
        <w:t>Metabolomic</w:t>
      </w:r>
      <w:proofErr w:type="spellEnd"/>
      <w:r w:rsidRPr="0043198F">
        <w:rPr>
          <w:rStyle w:val="Strong1"/>
        </w:rPr>
        <w:t xml:space="preserve"> Profiling Approach for Infectious Diseases Research.</w:t>
      </w:r>
      <w:r w:rsidR="009A7A97">
        <w:br/>
      </w:r>
      <w:hyperlink r:id="rId69" w:history="1">
        <w:r w:rsidRPr="006A6644">
          <w:rPr>
            <w:rFonts w:eastAsiaTheme="minorEastAsia"/>
            <w:color w:val="0000FF"/>
            <w:u w:val="single"/>
          </w:rPr>
          <w:t>Analyst 136(22):4752-63, 2011</w:t>
        </w:r>
      </w:hyperlink>
      <w:r w:rsidRPr="00FD10DC">
        <w:t>.</w:t>
      </w:r>
      <w:r w:rsidR="00FD10DC">
        <w:t xml:space="preserve"> </w:t>
      </w:r>
      <w:hyperlink r:id="rId70" w:history="1">
        <w:r w:rsidR="00FD10DC" w:rsidRPr="00FD10DC">
          <w:rPr>
            <w:rStyle w:val="Hyperlink"/>
          </w:rPr>
          <w:t>PMCID: PMC3746514</w:t>
        </w:r>
      </w:hyperlink>
      <w:r w:rsidR="00FD10DC">
        <w:t xml:space="preserve">  </w:t>
      </w:r>
      <w:r w:rsidR="0043198F">
        <w:br/>
      </w:r>
      <w:proofErr w:type="spellStart"/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10.1039/c1an15590c</w:t>
      </w:r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 w:rsidR="00FD10DC">
        <w:t xml:space="preserve">Available at: </w:t>
      </w:r>
      <w:hyperlink r:id="rId71" w:anchor="!divAbstract" w:history="1">
        <w:r w:rsidR="00FD10DC" w:rsidRPr="00E3493B">
          <w:rPr>
            <w:rStyle w:val="Hyperlink"/>
          </w:rPr>
          <w:t>http://pubs.rsc.org/en/Content/ArticleLanding/2011/AN/c1an15590c#!divAbstract</w:t>
        </w:r>
      </w:hyperlink>
    </w:p>
    <w:p w:rsidR="00FC598D" w:rsidRDefault="00261CF6" w:rsidP="0043198F">
      <w:pPr>
        <w:pStyle w:val="biblio"/>
        <w:rPr>
          <w:rStyle w:val="Hyperlink"/>
          <w:rFonts w:eastAsiaTheme="minorEastAsia"/>
        </w:rPr>
      </w:pPr>
      <w:proofErr w:type="spellStart"/>
      <w:r w:rsidRPr="00ED4138">
        <w:t>Lv</w:t>
      </w:r>
      <w:proofErr w:type="spellEnd"/>
      <w:r w:rsidRPr="00ED4138">
        <w:t xml:space="preserve"> H, Henderson JP:   </w:t>
      </w:r>
      <w:r w:rsidRPr="0043198F">
        <w:rPr>
          <w:rStyle w:val="Strong1"/>
        </w:rPr>
        <w:t xml:space="preserve">Yersinia </w:t>
      </w:r>
      <w:r w:rsidR="00FD10DC" w:rsidRPr="0043198F">
        <w:rPr>
          <w:rStyle w:val="Strong1"/>
        </w:rPr>
        <w:t>H</w:t>
      </w:r>
      <w:r w:rsidRPr="0043198F">
        <w:rPr>
          <w:rStyle w:val="Strong1"/>
        </w:rPr>
        <w:t xml:space="preserve">igh </w:t>
      </w:r>
      <w:r w:rsidR="00FD10DC" w:rsidRPr="0043198F">
        <w:rPr>
          <w:rStyle w:val="Strong1"/>
        </w:rPr>
        <w:t>P</w:t>
      </w:r>
      <w:r w:rsidRPr="0043198F">
        <w:rPr>
          <w:rStyle w:val="Strong1"/>
        </w:rPr>
        <w:t xml:space="preserve">athogenicity </w:t>
      </w:r>
      <w:r w:rsidR="00FD10DC" w:rsidRPr="0043198F">
        <w:rPr>
          <w:rStyle w:val="Strong1"/>
        </w:rPr>
        <w:t>I</w:t>
      </w:r>
      <w:r w:rsidRPr="0043198F">
        <w:rPr>
          <w:rStyle w:val="Strong1"/>
        </w:rPr>
        <w:t xml:space="preserve">sland genes modify the Escherichia coli primary metabolome independently of </w:t>
      </w:r>
      <w:proofErr w:type="spellStart"/>
      <w:r w:rsidRPr="0043198F">
        <w:rPr>
          <w:rStyle w:val="Strong1"/>
        </w:rPr>
        <w:t>siderophore</w:t>
      </w:r>
      <w:proofErr w:type="spellEnd"/>
      <w:r w:rsidRPr="0043198F">
        <w:rPr>
          <w:rStyle w:val="Strong1"/>
        </w:rPr>
        <w:t xml:space="preserve"> production.</w:t>
      </w:r>
      <w:r w:rsidR="009A7A97">
        <w:br/>
      </w:r>
      <w:hyperlink r:id="rId72" w:tooltip="Journal of proteome research." w:history="1">
        <w:r w:rsidRPr="006A6644">
          <w:rPr>
            <w:rFonts w:eastAsiaTheme="minorEastAsia"/>
            <w:color w:val="0000FF"/>
            <w:u w:val="single"/>
          </w:rPr>
          <w:t>J Proteome Res. 2011 Dec 2;10(12):5547-54</w:t>
        </w:r>
      </w:hyperlink>
      <w:r w:rsidR="00FD10DC" w:rsidRPr="006A6644">
        <w:rPr>
          <w:rFonts w:eastAsiaTheme="minorEastAsia"/>
        </w:rPr>
        <w:t xml:space="preserve">  </w:t>
      </w:r>
      <w:hyperlink r:id="rId73" w:history="1">
        <w:r w:rsidR="00FD10DC" w:rsidRPr="006A6644">
          <w:rPr>
            <w:rStyle w:val="Hyperlink"/>
            <w:rFonts w:eastAsiaTheme="minorEastAsia"/>
          </w:rPr>
          <w:t>PMCID: PMC3626101</w:t>
        </w:r>
      </w:hyperlink>
      <w:r w:rsidR="00FD10DC" w:rsidRPr="006A6644">
        <w:rPr>
          <w:rFonts w:eastAsiaTheme="minorEastAsia"/>
        </w:rPr>
        <w:t xml:space="preserve">  </w:t>
      </w:r>
      <w:r w:rsidR="006A6644" w:rsidRPr="006A6644">
        <w:rPr>
          <w:rFonts w:eastAsiaTheme="minorEastAsia"/>
        </w:rPr>
        <w:br/>
      </w:r>
      <w:proofErr w:type="spellStart"/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10.1021/pr200756n.</w:t>
      </w:r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 w:rsidR="00FD10DC" w:rsidRPr="006A6644">
        <w:rPr>
          <w:rFonts w:eastAsiaTheme="minorEastAsia"/>
        </w:rPr>
        <w:t xml:space="preserve">Available at: </w:t>
      </w:r>
      <w:hyperlink r:id="rId74" w:history="1">
        <w:r w:rsidR="00FD10DC" w:rsidRPr="006A6644">
          <w:rPr>
            <w:rStyle w:val="Hyperlink"/>
            <w:rFonts w:eastAsiaTheme="minorEastAsia"/>
          </w:rPr>
          <w:t>http://pubs.acs.org/doi/abs/10.1021/pr200756n</w:t>
        </w:r>
      </w:hyperlink>
    </w:p>
    <w:p w:rsidR="00F44993" w:rsidRDefault="00261CF6" w:rsidP="0043198F">
      <w:pPr>
        <w:pStyle w:val="biblio"/>
      </w:pPr>
      <w:r w:rsidRPr="00ED4138">
        <w:t xml:space="preserve">Rodríguez MÁ, Afari N, Buchwald DS; </w:t>
      </w:r>
      <w:r w:rsidR="00E901B4" w:rsidRPr="0043198F">
        <w:rPr>
          <w:rStyle w:val="Strong1"/>
        </w:rPr>
        <w:t>Evidence for overlap between urological and non-urological unexplained clinical conditions</w:t>
      </w:r>
      <w:r w:rsidRPr="006A6644">
        <w:t>.</w:t>
      </w:r>
      <w:r w:rsidR="0043198F">
        <w:br/>
      </w:r>
      <w:hyperlink r:id="rId75" w:history="1">
        <w:r w:rsidRPr="006A6644">
          <w:rPr>
            <w:rStyle w:val="Hyperlink"/>
            <w:rFonts w:eastAsiaTheme="minorEastAsia"/>
          </w:rPr>
          <w:t>J Urol</w:t>
        </w:r>
        <w:r w:rsidR="00E901B4" w:rsidRPr="006A6644">
          <w:rPr>
            <w:rStyle w:val="Hyperlink"/>
            <w:rFonts w:eastAsiaTheme="minorEastAsia"/>
          </w:rPr>
          <w:t>.</w:t>
        </w:r>
        <w:r w:rsidRPr="006A6644">
          <w:rPr>
            <w:rStyle w:val="Hyperlink"/>
            <w:rFonts w:eastAsiaTheme="minorEastAsia"/>
          </w:rPr>
          <w:t xml:space="preserve"> </w:t>
        </w:r>
        <w:r w:rsidR="00E901B4" w:rsidRPr="006A6644">
          <w:rPr>
            <w:rStyle w:val="Hyperlink"/>
            <w:rFonts w:eastAsiaTheme="minorEastAsia"/>
          </w:rPr>
          <w:t xml:space="preserve">2009 Nov; </w:t>
        </w:r>
        <w:r w:rsidRPr="006A6644">
          <w:rPr>
            <w:rStyle w:val="Hyperlink"/>
            <w:rFonts w:eastAsiaTheme="minorEastAsia"/>
          </w:rPr>
          <w:t>182(</w:t>
        </w:r>
        <w:r w:rsidR="00E901B4" w:rsidRPr="006A6644">
          <w:rPr>
            <w:rStyle w:val="Hyperlink"/>
            <w:rFonts w:eastAsiaTheme="minorEastAsia"/>
          </w:rPr>
          <w:t>5):2123-31</w:t>
        </w:r>
      </w:hyperlink>
      <w:r w:rsidRPr="00E901B4">
        <w:t>.</w:t>
      </w:r>
      <w:r w:rsidR="00E901B4">
        <w:t xml:space="preserve"> </w:t>
      </w:r>
      <w:hyperlink r:id="rId76" w:history="1">
        <w:r w:rsidR="00E901B4" w:rsidRPr="00E901B4">
          <w:rPr>
            <w:rStyle w:val="Hyperlink"/>
          </w:rPr>
          <w:t>PMCID: PMC2957306</w:t>
        </w:r>
      </w:hyperlink>
      <w:r w:rsidR="00E901B4">
        <w:t xml:space="preserve"> </w:t>
      </w:r>
      <w:r w:rsidR="0043198F">
        <w:br/>
      </w:r>
      <w:proofErr w:type="spellStart"/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 w:rsidR="0043198F">
        <w:rPr>
          <w:rFonts w:ascii="Arial" w:hAnsi="Arial" w:cs="Arial"/>
          <w:color w:val="000000"/>
          <w:sz w:val="17"/>
          <w:szCs w:val="17"/>
          <w:shd w:val="clear" w:color="auto" w:fill="FFFFFF"/>
        </w:rPr>
        <w:t>: 10.1016/j.juro.2009.07.036</w:t>
      </w:r>
      <w:r w:rsidR="0043198F">
        <w:br/>
      </w:r>
      <w:r w:rsidR="00E901B4">
        <w:t xml:space="preserve">Available at: </w:t>
      </w:r>
      <w:hyperlink r:id="rId77" w:history="1">
        <w:r w:rsidR="00E901B4" w:rsidRPr="00E3493B">
          <w:rPr>
            <w:rStyle w:val="Hyperlink"/>
          </w:rPr>
          <w:t>http://www.sciencedirect.com/science/article/pii/S0022534712054845</w:t>
        </w:r>
      </w:hyperlink>
    </w:p>
    <w:p w:rsidR="00FC598D" w:rsidRDefault="00FC598D" w:rsidP="00727612">
      <w:pPr>
        <w:pStyle w:val="Heading2"/>
      </w:pPr>
      <w:r>
        <w:br w:type="page"/>
      </w:r>
    </w:p>
    <w:p w:rsidR="00ED4138" w:rsidRPr="00683698" w:rsidRDefault="00FC598D" w:rsidP="00727612">
      <w:pPr>
        <w:pStyle w:val="Heading2"/>
      </w:pPr>
      <w:r>
        <w:t>Accepted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220"/>
        <w:gridCol w:w="1350"/>
        <w:gridCol w:w="1530"/>
      </w:tblGrid>
      <w:tr w:rsidR="00FC598D" w:rsidRPr="009D01DF" w:rsidTr="00FC598D">
        <w:tc>
          <w:tcPr>
            <w:tcW w:w="1080" w:type="dxa"/>
            <w:shd w:val="clear" w:color="auto" w:fill="1F497D" w:themeFill="text2"/>
            <w:vAlign w:val="center"/>
          </w:tcPr>
          <w:p w:rsidR="00FC598D" w:rsidRPr="004231D1" w:rsidRDefault="00FC598D" w:rsidP="00931929">
            <w:pPr>
              <w:pStyle w:val="biblio"/>
              <w:spacing w:before="0" w:after="0" w:line="240" w:lineRule="auto"/>
              <w:ind w:left="0" w:firstLine="0"/>
              <w:jc w:val="center"/>
              <w:rPr>
                <w:b/>
                <w:color w:val="FFFFFF" w:themeColor="background1"/>
                <w:sz w:val="18"/>
              </w:rPr>
            </w:pPr>
            <w:r w:rsidRPr="004231D1">
              <w:rPr>
                <w:b/>
                <w:color w:val="FFFFFF" w:themeColor="background1"/>
                <w:sz w:val="18"/>
              </w:rPr>
              <w:t>MS#</w:t>
            </w:r>
          </w:p>
        </w:tc>
        <w:tc>
          <w:tcPr>
            <w:tcW w:w="5220" w:type="dxa"/>
            <w:shd w:val="clear" w:color="auto" w:fill="1F497D" w:themeFill="text2"/>
            <w:vAlign w:val="center"/>
          </w:tcPr>
          <w:p w:rsidR="00FC598D" w:rsidRPr="004231D1" w:rsidRDefault="00FC598D" w:rsidP="00931929">
            <w:pPr>
              <w:pStyle w:val="biblio"/>
              <w:spacing w:before="0" w:after="0" w:line="240" w:lineRule="auto"/>
              <w:ind w:left="0" w:firstLine="0"/>
              <w:jc w:val="center"/>
              <w:rPr>
                <w:b/>
                <w:color w:val="FFFFFF" w:themeColor="background1"/>
                <w:sz w:val="18"/>
              </w:rPr>
            </w:pPr>
            <w:r w:rsidRPr="004231D1">
              <w:rPr>
                <w:b/>
                <w:color w:val="FFFFFF" w:themeColor="background1"/>
                <w:sz w:val="18"/>
              </w:rPr>
              <w:t>Manuscript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:rsidR="00FC598D" w:rsidRPr="009D01DF" w:rsidRDefault="00FC598D" w:rsidP="00931929">
            <w:pPr>
              <w:pStyle w:val="biblio"/>
              <w:spacing w:before="0" w:after="0" w:line="240" w:lineRule="auto"/>
              <w:ind w:left="0" w:firstLine="0"/>
              <w:jc w:val="center"/>
              <w:rPr>
                <w:b/>
                <w:color w:val="FFFFFF" w:themeColor="background1"/>
                <w:sz w:val="18"/>
              </w:rPr>
            </w:pPr>
            <w:r w:rsidRPr="009D01DF">
              <w:rPr>
                <w:b/>
                <w:color w:val="FFFFFF" w:themeColor="background1"/>
                <w:sz w:val="18"/>
              </w:rPr>
              <w:t>Journal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:rsidR="00FC598D" w:rsidRPr="009D01DF" w:rsidRDefault="00FC598D" w:rsidP="00931929">
            <w:pPr>
              <w:pStyle w:val="biblio"/>
              <w:spacing w:before="0" w:after="0" w:line="240" w:lineRule="auto"/>
              <w:ind w:left="0" w:firstLine="0"/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Determination</w:t>
            </w:r>
          </w:p>
        </w:tc>
      </w:tr>
      <w:tr w:rsidR="00FC598D" w:rsidRPr="009D01DF" w:rsidTr="00FC598D">
        <w:tc>
          <w:tcPr>
            <w:tcW w:w="1080" w:type="dxa"/>
          </w:tcPr>
          <w:p w:rsidR="00FC598D" w:rsidRPr="009D01DF" w:rsidRDefault="00FC598D" w:rsidP="00931929">
            <w:pPr>
              <w:pStyle w:val="biblio"/>
              <w:spacing w:after="0"/>
              <w:ind w:left="0" w:firstLine="0"/>
            </w:pPr>
            <w:r>
              <w:t>M-020</w:t>
            </w:r>
          </w:p>
        </w:tc>
        <w:tc>
          <w:tcPr>
            <w:tcW w:w="5220" w:type="dxa"/>
          </w:tcPr>
          <w:p w:rsidR="009A6B81" w:rsidRPr="009D01DF" w:rsidRDefault="00FC598D" w:rsidP="00931929">
            <w:pPr>
              <w:pStyle w:val="biblio"/>
              <w:spacing w:after="0"/>
              <w:ind w:left="0" w:firstLine="0"/>
            </w:pPr>
            <w:proofErr w:type="spellStart"/>
            <w:r>
              <w:t>Klumpp</w:t>
            </w:r>
            <w:proofErr w:type="spellEnd"/>
            <w:r>
              <w:t xml:space="preserve"> DJ, </w:t>
            </w:r>
            <w:proofErr w:type="spellStart"/>
            <w:r>
              <w:t>Gereau</w:t>
            </w:r>
            <w:proofErr w:type="spellEnd"/>
            <w:r>
              <w:t xml:space="preserve"> RW, Luo Y, O’Donnell M, et al.  </w:t>
            </w:r>
            <w:r w:rsidRPr="001E5F61">
              <w:rPr>
                <w:b/>
              </w:rPr>
              <w:t>Animal Models of Urologic Chronic Pelvis Pain Syndromes: Consensus of the MAPP Research Network.</w:t>
            </w:r>
            <w:r>
              <w:t xml:space="preserve"> </w:t>
            </w:r>
            <w:r w:rsidR="000B6687">
              <w:t xml:space="preserve"> NIHMSID: NIHMS673726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598D" w:rsidRDefault="00FC598D" w:rsidP="00931929">
            <w:pPr>
              <w:pStyle w:val="biblio"/>
              <w:spacing w:after="0"/>
              <w:ind w:left="0" w:firstLine="0"/>
              <w:jc w:val="center"/>
            </w:pPr>
            <w:r>
              <w:t xml:space="preserve">J </w:t>
            </w:r>
            <w:proofErr w:type="spellStart"/>
            <w:r>
              <w:t>Urol</w:t>
            </w:r>
            <w:proofErr w:type="spellEnd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598D" w:rsidRPr="009D01DF" w:rsidRDefault="00FC598D" w:rsidP="00931929">
            <w:pPr>
              <w:pStyle w:val="biblio"/>
              <w:spacing w:after="0"/>
              <w:ind w:left="0" w:firstLine="0"/>
              <w:jc w:val="center"/>
            </w:pPr>
            <w:r>
              <w:t xml:space="preserve">Accepted pending for </w:t>
            </w:r>
            <w:r>
              <w:br/>
              <w:t>2015 issue</w:t>
            </w:r>
          </w:p>
        </w:tc>
      </w:tr>
      <w:tr w:rsidR="00FC598D" w:rsidRPr="009D01DF" w:rsidTr="00FC598D">
        <w:tc>
          <w:tcPr>
            <w:tcW w:w="1080" w:type="dxa"/>
          </w:tcPr>
          <w:p w:rsidR="00FC598D" w:rsidRPr="009D01DF" w:rsidRDefault="00FC598D" w:rsidP="00931929">
            <w:pPr>
              <w:pStyle w:val="biblio"/>
              <w:spacing w:after="0"/>
              <w:ind w:left="0" w:firstLine="0"/>
            </w:pPr>
            <w:r w:rsidRPr="009D01DF">
              <w:t>M-062</w:t>
            </w:r>
          </w:p>
        </w:tc>
        <w:tc>
          <w:tcPr>
            <w:tcW w:w="5220" w:type="dxa"/>
          </w:tcPr>
          <w:p w:rsidR="00FC598D" w:rsidRPr="009D01DF" w:rsidRDefault="00FC598D" w:rsidP="00846B35">
            <w:pPr>
              <w:pStyle w:val="biblio"/>
              <w:spacing w:after="0"/>
              <w:ind w:left="0" w:firstLine="0"/>
            </w:pPr>
            <w:proofErr w:type="spellStart"/>
            <w:r w:rsidRPr="009D01DF">
              <w:t>Martucci</w:t>
            </w:r>
            <w:proofErr w:type="spellEnd"/>
            <w:r w:rsidRPr="009D01DF">
              <w:t xml:space="preserve"> K, </w:t>
            </w:r>
            <w:proofErr w:type="spellStart"/>
            <w:r w:rsidRPr="009D01DF">
              <w:t>Bagarinao</w:t>
            </w:r>
            <w:proofErr w:type="spellEnd"/>
            <w:r w:rsidRPr="009D01DF">
              <w:t xml:space="preserve"> E, Johnson K, Mackey S.  </w:t>
            </w:r>
            <w:r w:rsidRPr="009D01DF">
              <w:rPr>
                <w:b/>
              </w:rPr>
              <w:t xml:space="preserve">Altered Functional Connectivity of the Posterior Cingulate Cortex and Left </w:t>
            </w:r>
            <w:proofErr w:type="spellStart"/>
            <w:r w:rsidRPr="009D01DF">
              <w:rPr>
                <w:b/>
              </w:rPr>
              <w:t>Precuneus</w:t>
            </w:r>
            <w:proofErr w:type="spellEnd"/>
            <w:r w:rsidRPr="009D01DF">
              <w:rPr>
                <w:b/>
              </w:rPr>
              <w:t xml:space="preserve"> (within the Default Mode Network) in Chronic Pelvic Pain: A Resting State fMRI Analysis from the MAPP Research Network</w:t>
            </w:r>
            <w:r w:rsidRPr="009D01DF">
              <w:t>.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598D" w:rsidRPr="009D01DF" w:rsidRDefault="00FC598D" w:rsidP="00931929">
            <w:pPr>
              <w:pStyle w:val="biblio"/>
              <w:spacing w:after="0"/>
              <w:ind w:left="0" w:firstLine="0"/>
              <w:jc w:val="center"/>
            </w:pPr>
            <w:r>
              <w:t>J Pain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C598D" w:rsidRPr="009D01DF" w:rsidRDefault="00FC598D" w:rsidP="00931929">
            <w:pPr>
              <w:pStyle w:val="biblio"/>
              <w:spacing w:after="0"/>
              <w:ind w:left="0" w:firstLine="0"/>
              <w:jc w:val="center"/>
            </w:pPr>
            <w:r>
              <w:t>A</w:t>
            </w:r>
            <w:r w:rsidRPr="009D01DF">
              <w:t>ccepted pending minor revisions</w:t>
            </w:r>
          </w:p>
        </w:tc>
      </w:tr>
    </w:tbl>
    <w:p w:rsidR="00ED4138" w:rsidRPr="00683698" w:rsidRDefault="00ED4138" w:rsidP="00727612">
      <w:pPr>
        <w:pStyle w:val="Heading2"/>
      </w:pPr>
      <w:r w:rsidRPr="00683698">
        <w:t>Submitted</w:t>
      </w:r>
      <w:r w:rsidR="00540EE1" w:rsidRPr="00683698"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220"/>
        <w:gridCol w:w="1800"/>
        <w:gridCol w:w="1080"/>
      </w:tblGrid>
      <w:tr w:rsidR="004231D1" w:rsidRPr="009D01DF" w:rsidTr="004231D1">
        <w:tc>
          <w:tcPr>
            <w:tcW w:w="1080" w:type="dxa"/>
            <w:shd w:val="clear" w:color="auto" w:fill="1F497D" w:themeFill="text2"/>
            <w:vAlign w:val="center"/>
          </w:tcPr>
          <w:p w:rsidR="004231D1" w:rsidRPr="004231D1" w:rsidRDefault="004231D1" w:rsidP="004231D1">
            <w:pPr>
              <w:pStyle w:val="biblio"/>
              <w:spacing w:before="0" w:after="0" w:line="240" w:lineRule="auto"/>
              <w:ind w:left="0" w:firstLine="0"/>
              <w:jc w:val="center"/>
              <w:rPr>
                <w:b/>
                <w:color w:val="FFFFFF" w:themeColor="background1"/>
                <w:sz w:val="18"/>
              </w:rPr>
            </w:pPr>
            <w:r w:rsidRPr="004231D1">
              <w:rPr>
                <w:b/>
                <w:color w:val="FFFFFF" w:themeColor="background1"/>
                <w:sz w:val="18"/>
              </w:rPr>
              <w:t>MS#</w:t>
            </w:r>
          </w:p>
        </w:tc>
        <w:tc>
          <w:tcPr>
            <w:tcW w:w="5220" w:type="dxa"/>
            <w:shd w:val="clear" w:color="auto" w:fill="1F497D" w:themeFill="text2"/>
            <w:vAlign w:val="center"/>
          </w:tcPr>
          <w:p w:rsidR="004231D1" w:rsidRPr="004231D1" w:rsidRDefault="004231D1" w:rsidP="004231D1">
            <w:pPr>
              <w:pStyle w:val="biblio"/>
              <w:spacing w:before="0" w:after="0" w:line="240" w:lineRule="auto"/>
              <w:ind w:left="0" w:firstLine="0"/>
              <w:jc w:val="center"/>
              <w:rPr>
                <w:b/>
                <w:color w:val="FFFFFF" w:themeColor="background1"/>
                <w:sz w:val="18"/>
              </w:rPr>
            </w:pPr>
            <w:r w:rsidRPr="004231D1">
              <w:rPr>
                <w:b/>
                <w:color w:val="FFFFFF" w:themeColor="background1"/>
                <w:sz w:val="18"/>
              </w:rPr>
              <w:t>Manuscript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:rsidR="004231D1" w:rsidRPr="009D01DF" w:rsidRDefault="004231D1" w:rsidP="009D01DF">
            <w:pPr>
              <w:pStyle w:val="biblio"/>
              <w:spacing w:before="0" w:after="0" w:line="240" w:lineRule="auto"/>
              <w:ind w:left="0" w:firstLine="0"/>
              <w:jc w:val="center"/>
              <w:rPr>
                <w:b/>
                <w:color w:val="FFFFFF" w:themeColor="background1"/>
                <w:sz w:val="18"/>
              </w:rPr>
            </w:pPr>
            <w:r w:rsidRPr="009D01DF">
              <w:rPr>
                <w:b/>
                <w:color w:val="FFFFFF" w:themeColor="background1"/>
                <w:sz w:val="18"/>
              </w:rPr>
              <w:t>Journal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:rsidR="004231D1" w:rsidRPr="009D01DF" w:rsidRDefault="004231D1" w:rsidP="009D01DF">
            <w:pPr>
              <w:pStyle w:val="biblio"/>
              <w:spacing w:before="0" w:after="0" w:line="240" w:lineRule="auto"/>
              <w:ind w:left="0" w:firstLine="0"/>
              <w:jc w:val="center"/>
              <w:rPr>
                <w:b/>
                <w:color w:val="FFFFFF" w:themeColor="background1"/>
                <w:sz w:val="18"/>
              </w:rPr>
            </w:pPr>
            <w:r w:rsidRPr="009D01DF">
              <w:rPr>
                <w:b/>
                <w:color w:val="FFFFFF" w:themeColor="background1"/>
                <w:sz w:val="18"/>
              </w:rPr>
              <w:t>Date Submitted</w:t>
            </w:r>
          </w:p>
        </w:tc>
      </w:tr>
      <w:tr w:rsidR="004231D1" w:rsidRPr="009D01DF" w:rsidTr="009D01DF">
        <w:tc>
          <w:tcPr>
            <w:tcW w:w="108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</w:pPr>
            <w:r w:rsidRPr="009D01DF">
              <w:t>M-005</w:t>
            </w:r>
          </w:p>
        </w:tc>
        <w:tc>
          <w:tcPr>
            <w:tcW w:w="522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</w:pPr>
            <w:proofErr w:type="spellStart"/>
            <w:r w:rsidRPr="009D01DF">
              <w:t>Naliboff</w:t>
            </w:r>
            <w:proofErr w:type="spellEnd"/>
            <w:r w:rsidRPr="009D01DF">
              <w:t xml:space="preserve"> B, Buchwald D, Hong B, Strachan E, Afari N, Mackey S, </w:t>
            </w:r>
            <w:proofErr w:type="spellStart"/>
            <w:r w:rsidRPr="009D01DF">
              <w:t>Lutgendor</w:t>
            </w:r>
            <w:proofErr w:type="spellEnd"/>
            <w:r w:rsidRPr="009D01DF">
              <w:t xml:space="preserve"> S, Rodriguez L, Lai H, Williams D, Krieger J, and the MAPP Research Network. </w:t>
            </w:r>
            <w:r w:rsidRPr="009D01DF">
              <w:rPr>
                <w:b/>
              </w:rPr>
              <w:t xml:space="preserve">Baseline Non-urologic Phenotyping Data in the </w:t>
            </w:r>
            <w:proofErr w:type="spellStart"/>
            <w:r w:rsidRPr="009D01DF">
              <w:rPr>
                <w:b/>
              </w:rPr>
              <w:t>Mapp</w:t>
            </w:r>
            <w:proofErr w:type="spellEnd"/>
            <w:r w:rsidRPr="009D01DF">
              <w:rPr>
                <w:b/>
              </w:rPr>
              <w:t xml:space="preserve"> Cohort</w:t>
            </w:r>
            <w:r w:rsidRPr="009D01DF">
              <w:t xml:space="preserve">.  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</w:pPr>
            <w:r>
              <w:t xml:space="preserve">J </w:t>
            </w:r>
            <w:proofErr w:type="spellStart"/>
            <w:r>
              <w:t>Urol</w:t>
            </w:r>
            <w:proofErr w:type="spellEnd"/>
          </w:p>
        </w:tc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</w:pPr>
          </w:p>
        </w:tc>
      </w:tr>
      <w:tr w:rsidR="004231D1" w:rsidRPr="009D01DF" w:rsidTr="009D01DF">
        <w:tc>
          <w:tcPr>
            <w:tcW w:w="108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</w:pPr>
            <w:r w:rsidRPr="009D01DF">
              <w:t>M-034</w:t>
            </w:r>
          </w:p>
        </w:tc>
        <w:tc>
          <w:tcPr>
            <w:tcW w:w="522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</w:pPr>
            <w:r w:rsidRPr="009D01DF">
              <w:t xml:space="preserve">Kutch J, Mayer E, </w:t>
            </w:r>
            <w:proofErr w:type="spellStart"/>
            <w:r w:rsidRPr="009D01DF">
              <w:t>Cosand</w:t>
            </w:r>
            <w:proofErr w:type="spellEnd"/>
            <w:r w:rsidRPr="009D01DF">
              <w:t xml:space="preserve"> L, </w:t>
            </w:r>
            <w:proofErr w:type="spellStart"/>
            <w:r w:rsidRPr="009D01DF">
              <w:t>Kirage</w:t>
            </w:r>
            <w:proofErr w:type="spellEnd"/>
            <w:r w:rsidRPr="009D01DF">
              <w:t xml:space="preserve"> D, </w:t>
            </w:r>
            <w:proofErr w:type="spellStart"/>
            <w:r w:rsidRPr="009D01DF">
              <w:t>Yani</w:t>
            </w:r>
            <w:proofErr w:type="spellEnd"/>
            <w:r w:rsidRPr="009D01DF">
              <w:t xml:space="preserve"> M, </w:t>
            </w:r>
            <w:proofErr w:type="spellStart"/>
            <w:r w:rsidRPr="009D01DF">
              <w:t>Rana</w:t>
            </w:r>
            <w:proofErr w:type="spellEnd"/>
            <w:r w:rsidRPr="009D01DF">
              <w:t xml:space="preserve"> M, Ashe-</w:t>
            </w:r>
            <w:proofErr w:type="spellStart"/>
            <w:r w:rsidRPr="009D01DF">
              <w:t>McNalley</w:t>
            </w:r>
            <w:proofErr w:type="spellEnd"/>
            <w:r w:rsidRPr="009D01DF">
              <w:t xml:space="preserve"> C, </w:t>
            </w:r>
            <w:r w:rsidRPr="009D01DF">
              <w:rPr>
                <w:b/>
              </w:rPr>
              <w:t>Altered motor cortical activity and connectivity specific to the pelvic floor in patients with Chronic Prostatitis/Chronic Pelvic Pain Syndrome (CP/CPPS): a Trans-MAPP Neuroimaging Study.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</w:pPr>
            <w:r>
              <w:t xml:space="preserve">J </w:t>
            </w:r>
            <w:proofErr w:type="spellStart"/>
            <w:r>
              <w:t>Neurosci</w:t>
            </w:r>
            <w:proofErr w:type="spellEnd"/>
          </w:p>
        </w:tc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</w:pPr>
            <w:r>
              <w:t>Nov 2014</w:t>
            </w:r>
          </w:p>
        </w:tc>
      </w:tr>
      <w:tr w:rsidR="004231D1" w:rsidRPr="009D01DF" w:rsidTr="009D01DF">
        <w:tc>
          <w:tcPr>
            <w:tcW w:w="108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</w:pPr>
            <w:r w:rsidRPr="009D01DF">
              <w:t>M-037</w:t>
            </w:r>
          </w:p>
        </w:tc>
        <w:tc>
          <w:tcPr>
            <w:tcW w:w="522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</w:pPr>
            <w:proofErr w:type="spellStart"/>
            <w:r w:rsidRPr="009D01DF">
              <w:t>Ellingson</w:t>
            </w:r>
            <w:proofErr w:type="spellEnd"/>
            <w:r w:rsidRPr="009D01DF">
              <w:t xml:space="preserve"> B, Mayer E, Ashe-</w:t>
            </w:r>
            <w:proofErr w:type="spellStart"/>
            <w:r w:rsidRPr="009D01DF">
              <w:t>McNalley</w:t>
            </w:r>
            <w:proofErr w:type="spellEnd"/>
            <w:r w:rsidRPr="009D01DF">
              <w:t xml:space="preserve"> C, </w:t>
            </w:r>
            <w:proofErr w:type="spellStart"/>
            <w:r w:rsidRPr="009D01DF">
              <w:t>Tillisch</w:t>
            </w:r>
            <w:proofErr w:type="spellEnd"/>
            <w:r w:rsidRPr="009D01DF">
              <w:t xml:space="preserve"> K, Kilpatrick L, </w:t>
            </w:r>
            <w:proofErr w:type="spellStart"/>
            <w:r w:rsidRPr="009D01DF">
              <w:t>Naliboff</w:t>
            </w:r>
            <w:proofErr w:type="spellEnd"/>
            <w:r w:rsidRPr="009D01DF">
              <w:t xml:space="preserve"> B. </w:t>
            </w:r>
            <w:r w:rsidRPr="009D01DF">
              <w:rPr>
                <w:b/>
              </w:rPr>
              <w:t>Microstructural changes in the brain associated with urological chronic pelvic pain syndrome (UCPPS) and irritable bowel syndrome (IBS) measured using high-order diffusion tensor imaging (DTI) and super-resolution tract density imaging</w:t>
            </w:r>
            <w:r w:rsidRPr="009D01DF">
              <w:t xml:space="preserve">. 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</w:pPr>
            <w:proofErr w:type="spellStart"/>
            <w:r>
              <w:t>PLos</w:t>
            </w:r>
            <w:proofErr w:type="spellEnd"/>
            <w:r>
              <w:t xml:space="preserve"> One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</w:pPr>
          </w:p>
        </w:tc>
      </w:tr>
      <w:tr w:rsidR="004231D1" w:rsidRPr="009D01DF" w:rsidTr="009D01DF">
        <w:tc>
          <w:tcPr>
            <w:tcW w:w="108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rPr>
                <w:szCs w:val="20"/>
              </w:rPr>
            </w:pPr>
            <w:r w:rsidRPr="009D01DF">
              <w:rPr>
                <w:szCs w:val="20"/>
              </w:rPr>
              <w:t>M-049</w:t>
            </w:r>
          </w:p>
        </w:tc>
        <w:tc>
          <w:tcPr>
            <w:tcW w:w="522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rPr>
                <w:szCs w:val="20"/>
              </w:rPr>
            </w:pPr>
            <w:r w:rsidRPr="009D01DF">
              <w:rPr>
                <w:szCs w:val="20"/>
              </w:rPr>
              <w:t xml:space="preserve">Lai H, </w:t>
            </w:r>
            <w:proofErr w:type="spellStart"/>
            <w:r w:rsidRPr="009D01DF">
              <w:rPr>
                <w:szCs w:val="20"/>
              </w:rPr>
              <w:t>Kreiger</w:t>
            </w:r>
            <w:proofErr w:type="spellEnd"/>
            <w:r w:rsidRPr="009D01DF">
              <w:rPr>
                <w:szCs w:val="20"/>
              </w:rPr>
              <w:t xml:space="preserve"> J, Buchwald D, Pontari M, Mackey S.  </w:t>
            </w:r>
            <w:r w:rsidRPr="009D01DF">
              <w:rPr>
                <w:b/>
              </w:rPr>
              <w:t>Bladder Phenotyping of Men and Women with Urologic Chronic Pelvic Pain Syndrome: Baseline Evaluation of Male and Female Cases in the NIH MAPP Study</w:t>
            </w:r>
            <w:r w:rsidRPr="009D01DF">
              <w:t>.</w:t>
            </w:r>
            <w:r w:rsidRPr="009D01DF">
              <w:rPr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J </w:t>
            </w:r>
            <w:proofErr w:type="spellStart"/>
            <w:r>
              <w:rPr>
                <w:szCs w:val="20"/>
              </w:rPr>
              <w:t>Urol</w:t>
            </w:r>
            <w:proofErr w:type="spellEnd"/>
          </w:p>
        </w:tc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4231D1" w:rsidRPr="009D01DF" w:rsidTr="009D01DF">
        <w:trPr>
          <w:trHeight w:val="980"/>
        </w:trPr>
        <w:tc>
          <w:tcPr>
            <w:tcW w:w="108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</w:pPr>
            <w:r w:rsidRPr="009D01DF">
              <w:t>M-059</w:t>
            </w:r>
          </w:p>
        </w:tc>
        <w:tc>
          <w:tcPr>
            <w:tcW w:w="522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</w:pPr>
            <w:r w:rsidRPr="009D01DF">
              <w:t xml:space="preserve">Strachan E, Yang C, </w:t>
            </w:r>
            <w:proofErr w:type="spellStart"/>
            <w:r w:rsidRPr="009D01DF">
              <w:t>Afari</w:t>
            </w:r>
            <w:proofErr w:type="spellEnd"/>
            <w:r w:rsidRPr="009D01DF">
              <w:t xml:space="preserve"> N, </w:t>
            </w:r>
            <w:proofErr w:type="spellStart"/>
            <w:r w:rsidRPr="009D01DF">
              <w:t>Sundsvold</w:t>
            </w:r>
            <w:proofErr w:type="spellEnd"/>
            <w:r w:rsidRPr="009D01DF">
              <w:t xml:space="preserve"> TJ, Krieger J, Buchwald D. Brief Report: Pelvic Pain, Fatigue, and Trait Mindfulness:  </w:t>
            </w:r>
            <w:r w:rsidRPr="009D01DF">
              <w:rPr>
                <w:b/>
              </w:rPr>
              <w:t>A MAPP Network Study.</w:t>
            </w:r>
            <w:r w:rsidRPr="009D01DF">
              <w:t xml:space="preserve">  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</w:pPr>
            <w:r>
              <w:t xml:space="preserve">J </w:t>
            </w:r>
            <w:proofErr w:type="spellStart"/>
            <w:r>
              <w:t>Behav</w:t>
            </w:r>
            <w:proofErr w:type="spellEnd"/>
            <w:r>
              <w:t xml:space="preserve"> Med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</w:pPr>
          </w:p>
        </w:tc>
      </w:tr>
      <w:tr w:rsidR="004231D1" w:rsidRPr="009D01DF" w:rsidTr="009D01DF">
        <w:tc>
          <w:tcPr>
            <w:tcW w:w="108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</w:pPr>
            <w:r w:rsidRPr="009D01DF">
              <w:t>M-061</w:t>
            </w:r>
          </w:p>
        </w:tc>
        <w:tc>
          <w:tcPr>
            <w:tcW w:w="5220" w:type="dxa"/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</w:pPr>
            <w:r w:rsidRPr="009D01DF">
              <w:t xml:space="preserve">Yang C, Ah Goo Y, </w:t>
            </w:r>
            <w:proofErr w:type="spellStart"/>
            <w:r w:rsidRPr="009D01DF">
              <w:t>Goodlett</w:t>
            </w:r>
            <w:proofErr w:type="spellEnd"/>
            <w:r w:rsidRPr="009D01DF">
              <w:t xml:space="preserve"> D, Strachan D, Buchwald D.  </w:t>
            </w:r>
            <w:r w:rsidRPr="009D01DF">
              <w:rPr>
                <w:b/>
              </w:rPr>
              <w:t>Monozygotic twin urine proteomes are heterogeneous.</w:t>
            </w:r>
            <w:r w:rsidRPr="009D01DF">
              <w:t xml:space="preserve"> 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</w:pPr>
            <w:r>
              <w:t>Twin Res Hum Genet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231D1" w:rsidRPr="009D01DF" w:rsidRDefault="004231D1" w:rsidP="009D01DF">
            <w:pPr>
              <w:pStyle w:val="biblio"/>
              <w:spacing w:after="0"/>
              <w:ind w:left="0" w:firstLine="0"/>
              <w:jc w:val="center"/>
            </w:pPr>
          </w:p>
        </w:tc>
      </w:tr>
    </w:tbl>
    <w:p w:rsidR="009D01DF" w:rsidRDefault="009D01DF" w:rsidP="00727612">
      <w:pPr>
        <w:pStyle w:val="Heading2"/>
        <w:sectPr w:rsidR="009D01DF" w:rsidSect="00607692">
          <w:headerReference w:type="default" r:id="rId78"/>
          <w:footerReference w:type="even" r:id="rId79"/>
          <w:footerReference w:type="default" r:id="rId80"/>
          <w:pgSz w:w="12240" w:h="15840" w:code="1"/>
          <w:pgMar w:top="1440" w:right="1440" w:bottom="990" w:left="1440" w:header="547" w:footer="475" w:gutter="0"/>
          <w:cols w:space="720"/>
          <w:docGrid w:linePitch="360"/>
        </w:sectPr>
      </w:pPr>
    </w:p>
    <w:p w:rsidR="00ED4138" w:rsidRPr="00851A67" w:rsidRDefault="00ED4138" w:rsidP="00727612">
      <w:pPr>
        <w:pStyle w:val="Heading2"/>
      </w:pPr>
      <w:r w:rsidRPr="00851A67">
        <w:t>In Preparation</w:t>
      </w:r>
    </w:p>
    <w:p w:rsidR="00ED4138" w:rsidRPr="00851A67" w:rsidRDefault="00ED4138" w:rsidP="00607692">
      <w:pPr>
        <w:pStyle w:val="biblio"/>
      </w:pPr>
      <w:r w:rsidRPr="00851A67">
        <w:t>M-006</w:t>
      </w:r>
      <w:r w:rsidRPr="00851A67">
        <w:tab/>
        <w:t>Afari N, Buchwald D, Hong B, Clauw D, Strachan E, Mullins C, Williams D, Krieger J, and the MAPP Research Network.</w:t>
      </w:r>
      <w:r w:rsidR="008E2FD6" w:rsidRPr="00851A67">
        <w:t xml:space="preserve">  </w:t>
      </w:r>
      <w:r w:rsidR="008E2FD6" w:rsidRPr="00016F41">
        <w:rPr>
          <w:b/>
        </w:rPr>
        <w:t>Baseline urologic and non-urologic phenotyping data in MAPP subjects with non-urologic pain syndromes</w:t>
      </w:r>
      <w:r w:rsidR="008E2FD6" w:rsidRPr="00851A67">
        <w:t>.</w:t>
      </w:r>
    </w:p>
    <w:p w:rsidR="00ED4138" w:rsidRPr="00851A67" w:rsidRDefault="00ED4138" w:rsidP="00607692">
      <w:pPr>
        <w:pStyle w:val="biblio"/>
      </w:pPr>
      <w:r w:rsidRPr="00851A67">
        <w:t>M-007</w:t>
      </w:r>
      <w:r w:rsidRPr="00851A67">
        <w:tab/>
        <w:t xml:space="preserve">Rodriguez L, </w:t>
      </w:r>
      <w:r w:rsidR="00CE0112" w:rsidRPr="00851A67">
        <w:t>Stephens</w:t>
      </w:r>
      <w:r w:rsidR="00D22D76" w:rsidRPr="00851A67">
        <w:t xml:space="preserve"> A</w:t>
      </w:r>
      <w:r w:rsidR="00CE0112" w:rsidRPr="00851A67">
        <w:t xml:space="preserve">, </w:t>
      </w:r>
      <w:r w:rsidRPr="00851A67">
        <w:t xml:space="preserve">Buchwald D, Yang C, Clemens JQ, Lai H, Krieger J, Bradley C, and the MAPP Research Network. </w:t>
      </w:r>
      <w:r w:rsidRPr="00016F41">
        <w:rPr>
          <w:b/>
        </w:rPr>
        <w:t>Impact of Symptom Duration on Baseline Characteristics of the MAPP Cohort.</w:t>
      </w:r>
    </w:p>
    <w:p w:rsidR="00ED4138" w:rsidRPr="00851A67" w:rsidRDefault="00ED4138" w:rsidP="00607692">
      <w:pPr>
        <w:pStyle w:val="biblio"/>
      </w:pPr>
      <w:r w:rsidRPr="00851A67">
        <w:t>M-010</w:t>
      </w:r>
      <w:r w:rsidRPr="00851A67">
        <w:tab/>
        <w:t xml:space="preserve">Sutcliffe S, Clemens JQ, </w:t>
      </w:r>
      <w:proofErr w:type="spellStart"/>
      <w:r w:rsidRPr="00851A67">
        <w:t>Naliboff</w:t>
      </w:r>
      <w:proofErr w:type="spellEnd"/>
      <w:r w:rsidRPr="00851A67">
        <w:t xml:space="preserve"> B, Rodriguez L, </w:t>
      </w:r>
      <w:proofErr w:type="spellStart"/>
      <w:r w:rsidRPr="00851A67">
        <w:t>Labus</w:t>
      </w:r>
      <w:proofErr w:type="spellEnd"/>
      <w:r w:rsidRPr="00851A67">
        <w:t xml:space="preserve"> J, Yang C, Krieger J, Lai H, </w:t>
      </w:r>
      <w:proofErr w:type="spellStart"/>
      <w:r w:rsidRPr="00851A67">
        <w:t>Colditz</w:t>
      </w:r>
      <w:proofErr w:type="spellEnd"/>
      <w:r w:rsidRPr="00851A67">
        <w:t xml:space="preserve"> G, </w:t>
      </w:r>
      <w:proofErr w:type="spellStart"/>
      <w:r w:rsidRPr="00851A67">
        <w:t>Andriole</w:t>
      </w:r>
      <w:proofErr w:type="spellEnd"/>
      <w:r w:rsidRPr="00851A67">
        <w:t xml:space="preserve"> G, </w:t>
      </w:r>
      <w:proofErr w:type="spellStart"/>
      <w:r w:rsidRPr="00851A67">
        <w:t>Wolin</w:t>
      </w:r>
      <w:proofErr w:type="spellEnd"/>
      <w:r w:rsidRPr="00851A67">
        <w:t xml:space="preserve"> K, Hooton T, Yan Y, Mackey S, Kreder K, Bradley C, </w:t>
      </w:r>
      <w:proofErr w:type="spellStart"/>
      <w:r w:rsidRPr="00851A67">
        <w:t>Kusek</w:t>
      </w:r>
      <w:proofErr w:type="spellEnd"/>
      <w:r w:rsidRPr="00851A67">
        <w:t xml:space="preserve"> J, Landis JR, </w:t>
      </w:r>
      <w:proofErr w:type="spellStart"/>
      <w:r w:rsidRPr="00851A67">
        <w:t>Cin</w:t>
      </w:r>
      <w:proofErr w:type="spellEnd"/>
      <w:r w:rsidRPr="00851A67">
        <w:t xml:space="preserve"> L, Robinson N, TATC, and the MAPP Research Network. </w:t>
      </w:r>
      <w:r w:rsidRPr="0012062E">
        <w:rPr>
          <w:b/>
        </w:rPr>
        <w:t>Risk factors for urologic chronic pelvic pain symptom flares in the Multidisciplinary Approaches to the study of chronic Pelvic Pain Epidemiology and Phenotyping Study.</w:t>
      </w:r>
    </w:p>
    <w:p w:rsidR="00C34E21" w:rsidRPr="00851A67" w:rsidRDefault="00C34E21" w:rsidP="00607692">
      <w:pPr>
        <w:pStyle w:val="biblio"/>
      </w:pPr>
      <w:r w:rsidRPr="00851A67">
        <w:t>M-015a</w:t>
      </w:r>
      <w:r w:rsidR="00727612">
        <w:tab/>
      </w:r>
      <w:proofErr w:type="spellStart"/>
      <w:r w:rsidRPr="00851A67">
        <w:t>Apkarian</w:t>
      </w:r>
      <w:proofErr w:type="spellEnd"/>
      <w:r w:rsidRPr="00851A67">
        <w:t xml:space="preserve"> V, Farmer M, Clauw D, Mackey S, and the MAPP Research Network. </w:t>
      </w:r>
      <w:r w:rsidR="00540EE1" w:rsidRPr="0012062E">
        <w:rPr>
          <w:b/>
        </w:rPr>
        <w:t>Brain</w:t>
      </w:r>
      <w:r w:rsidRPr="0012062E">
        <w:rPr>
          <w:b/>
        </w:rPr>
        <w:t xml:space="preserve"> White Matter </w:t>
      </w:r>
      <w:r w:rsidR="00540EE1" w:rsidRPr="0012062E">
        <w:rPr>
          <w:b/>
        </w:rPr>
        <w:t>changes associated with urogenital chronic pelvic pain syndrome:  Multi-site neuroimaging form a MAPP case-control study</w:t>
      </w:r>
      <w:r w:rsidRPr="00851A67">
        <w:t>.</w:t>
      </w:r>
    </w:p>
    <w:p w:rsidR="00ED4138" w:rsidRPr="00851A67" w:rsidRDefault="00ED4138" w:rsidP="00607692">
      <w:pPr>
        <w:pStyle w:val="biblio"/>
      </w:pPr>
      <w:r w:rsidRPr="00851A67">
        <w:t>M-017</w:t>
      </w:r>
      <w:r w:rsidRPr="00851A67">
        <w:tab/>
      </w:r>
      <w:proofErr w:type="spellStart"/>
      <w:r w:rsidRPr="00851A67">
        <w:t>Colditz</w:t>
      </w:r>
      <w:proofErr w:type="spellEnd"/>
      <w:r w:rsidRPr="00851A67">
        <w:t xml:space="preserve"> G, Sutcliffe S, Clemens JQ, Mullins C, Bradley C, Lai H, Krieger J, and the MAPP Research Network. </w:t>
      </w:r>
      <w:r w:rsidRPr="0012062E">
        <w:rPr>
          <w:b/>
        </w:rPr>
        <w:t>Longitudinal patterns of urologic chronic pelvic pain symptom flares and predictors of these patterns in the Multidisciplinary Approaches to the study of chronic Pelvic Pain Epidemiology and Phenotyping Study.</w:t>
      </w:r>
    </w:p>
    <w:p w:rsidR="00ED4138" w:rsidRPr="00851A67" w:rsidRDefault="00ED4138" w:rsidP="00607692">
      <w:pPr>
        <w:pStyle w:val="biblio"/>
      </w:pPr>
      <w:r w:rsidRPr="00851A67">
        <w:t>M-018</w:t>
      </w:r>
      <w:r w:rsidRPr="00851A67">
        <w:tab/>
      </w:r>
      <w:proofErr w:type="spellStart"/>
      <w:r w:rsidRPr="00851A67">
        <w:t>Apkarian</w:t>
      </w:r>
      <w:proofErr w:type="spellEnd"/>
      <w:r w:rsidRPr="00851A67">
        <w:t xml:space="preserve"> V, Farmer M, Clauw D, Mackey S, and the MAPP Research Network. </w:t>
      </w:r>
      <w:r w:rsidRPr="0012062E">
        <w:rPr>
          <w:b/>
        </w:rPr>
        <w:t xml:space="preserve">Resting State Connectivity of </w:t>
      </w:r>
      <w:proofErr w:type="spellStart"/>
      <w:r w:rsidRPr="0012062E">
        <w:rPr>
          <w:b/>
        </w:rPr>
        <w:t>NAc</w:t>
      </w:r>
      <w:proofErr w:type="spellEnd"/>
      <w:r w:rsidRPr="0012062E">
        <w:rPr>
          <w:b/>
        </w:rPr>
        <w:t xml:space="preserve"> Core and Shell Predicts Recovery from and Persistence of UCPPS</w:t>
      </w:r>
      <w:r w:rsidRPr="00851A67">
        <w:t>.</w:t>
      </w:r>
    </w:p>
    <w:p w:rsidR="00ED4138" w:rsidRPr="00851A67" w:rsidRDefault="00ED4138" w:rsidP="00607692">
      <w:pPr>
        <w:pStyle w:val="biblio"/>
      </w:pPr>
      <w:r w:rsidRPr="00851A67">
        <w:t>M-019</w:t>
      </w:r>
      <w:r w:rsidRPr="00851A67">
        <w:tab/>
      </w:r>
      <w:proofErr w:type="spellStart"/>
      <w:r w:rsidRPr="00851A67">
        <w:t>Naliboff</w:t>
      </w:r>
      <w:proofErr w:type="spellEnd"/>
      <w:r w:rsidRPr="00851A67">
        <w:t xml:space="preserve"> B, </w:t>
      </w:r>
      <w:proofErr w:type="spellStart"/>
      <w:r w:rsidRPr="00851A67">
        <w:t>Kusek</w:t>
      </w:r>
      <w:proofErr w:type="spellEnd"/>
      <w:r w:rsidRPr="00851A67">
        <w:t xml:space="preserve"> J, Sutcliffe S, Clemens JQ, Kreder K, Rodriguez L, Lai H, Williams D, and the MAPP Research Network. </w:t>
      </w:r>
      <w:r w:rsidRPr="0012062E">
        <w:rPr>
          <w:b/>
        </w:rPr>
        <w:t>Longitudinal Symptom Patterns in Women with Urological Chronic Pelvic Pain Syndromes (UCPPS).</w:t>
      </w:r>
    </w:p>
    <w:p w:rsidR="00ED4138" w:rsidRPr="00851A67" w:rsidRDefault="00ED4138" w:rsidP="00607692">
      <w:pPr>
        <w:pStyle w:val="biblio"/>
      </w:pPr>
      <w:r w:rsidRPr="00851A67">
        <w:t>M-021</w:t>
      </w:r>
      <w:r w:rsidRPr="00851A67">
        <w:tab/>
      </w:r>
      <w:proofErr w:type="spellStart"/>
      <w:r w:rsidRPr="00851A67">
        <w:t>Labus</w:t>
      </w:r>
      <w:proofErr w:type="spellEnd"/>
      <w:r w:rsidRPr="00851A67">
        <w:t xml:space="preserve"> J, Mackey S, and the MAPP Research Network. </w:t>
      </w:r>
      <w:r w:rsidRPr="0012062E">
        <w:rPr>
          <w:b/>
        </w:rPr>
        <w:t xml:space="preserve">Complex network analysis of structural and functional brain networks in female patients with Interstitial Cystitis/Painful Bladder Syndrome (IC/PBS) compared to healthy controls (HCs) in the </w:t>
      </w:r>
      <w:proofErr w:type="spellStart"/>
      <w:r w:rsidRPr="0012062E">
        <w:rPr>
          <w:b/>
        </w:rPr>
        <w:t>transMAPP</w:t>
      </w:r>
      <w:proofErr w:type="spellEnd"/>
      <w:r w:rsidRPr="0012062E">
        <w:rPr>
          <w:b/>
        </w:rPr>
        <w:t xml:space="preserve"> Neuroimaging study.</w:t>
      </w:r>
    </w:p>
    <w:p w:rsidR="00ED4138" w:rsidRPr="00851A67" w:rsidRDefault="00ED4138" w:rsidP="00607692">
      <w:pPr>
        <w:pStyle w:val="biblio"/>
      </w:pPr>
      <w:r w:rsidRPr="00851A67">
        <w:t>M-023</w:t>
      </w:r>
      <w:r w:rsidRPr="00851A67">
        <w:tab/>
        <w:t xml:space="preserve">Sutcliffe S, </w:t>
      </w:r>
      <w:proofErr w:type="spellStart"/>
      <w:r w:rsidRPr="00851A67">
        <w:t>Colditz</w:t>
      </w:r>
      <w:proofErr w:type="spellEnd"/>
      <w:r w:rsidRPr="00851A67">
        <w:t xml:space="preserve"> G, Lai HH, </w:t>
      </w:r>
      <w:proofErr w:type="spellStart"/>
      <w:r w:rsidRPr="00851A67">
        <w:t>Andriole</w:t>
      </w:r>
      <w:proofErr w:type="spellEnd"/>
      <w:r w:rsidRPr="00851A67">
        <w:t xml:space="preserve"> G. </w:t>
      </w:r>
      <w:r w:rsidRPr="0012062E">
        <w:rPr>
          <w:b/>
        </w:rPr>
        <w:t>Meteorological factors and allergens in relation to UPPS symptom flares.</w:t>
      </w:r>
    </w:p>
    <w:p w:rsidR="00ED4138" w:rsidRPr="00851A67" w:rsidRDefault="00ED4138" w:rsidP="00607692">
      <w:pPr>
        <w:pStyle w:val="biblio"/>
      </w:pPr>
      <w:r w:rsidRPr="00851A67">
        <w:t>M-029</w:t>
      </w:r>
      <w:r w:rsidRPr="00851A67">
        <w:tab/>
        <w:t xml:space="preserve">Afari N, Strachan E, </w:t>
      </w:r>
      <w:proofErr w:type="spellStart"/>
      <w:r w:rsidRPr="00851A67">
        <w:t>Dansie</w:t>
      </w:r>
      <w:proofErr w:type="spellEnd"/>
      <w:r w:rsidRPr="00851A67">
        <w:t xml:space="preserve"> E, Yang C, Krieger J, </w:t>
      </w:r>
      <w:proofErr w:type="spellStart"/>
      <w:r w:rsidRPr="00851A67">
        <w:t>Sundsvold</w:t>
      </w:r>
      <w:proofErr w:type="spellEnd"/>
      <w:r w:rsidRPr="00851A67">
        <w:t xml:space="preserve"> TJ, Buchwald D.</w:t>
      </w:r>
      <w:r w:rsidRPr="0012062E">
        <w:rPr>
          <w:b/>
        </w:rPr>
        <w:t xml:space="preserve"> Increased Physical Activity Is Associated with Lower Risk of Interstitial Cystitis-like Symptoms in Female Twins.</w:t>
      </w:r>
    </w:p>
    <w:p w:rsidR="00ED4138" w:rsidRPr="00851A67" w:rsidRDefault="00ED4138" w:rsidP="00607692">
      <w:pPr>
        <w:pStyle w:val="biblio"/>
      </w:pPr>
      <w:r w:rsidRPr="00851A67">
        <w:t>M-031</w:t>
      </w:r>
      <w:r w:rsidRPr="00851A67">
        <w:tab/>
      </w:r>
      <w:proofErr w:type="spellStart"/>
      <w:r w:rsidRPr="00851A67">
        <w:t>Lutgendorf</w:t>
      </w:r>
      <w:proofErr w:type="spellEnd"/>
      <w:r w:rsidRPr="00851A67">
        <w:t xml:space="preserve"> S, </w:t>
      </w:r>
      <w:proofErr w:type="spellStart"/>
      <w:r w:rsidRPr="00851A67">
        <w:t>Schrepf</w:t>
      </w:r>
      <w:proofErr w:type="spellEnd"/>
      <w:r w:rsidRPr="00851A67">
        <w:t xml:space="preserve"> A, O’Donnell M, Bradley C, Luo Y, Zimmerman B, Kreder K.</w:t>
      </w:r>
      <w:r w:rsidR="005B6801" w:rsidRPr="00851A67">
        <w:t xml:space="preserve"> </w:t>
      </w:r>
      <w:r w:rsidR="005B6801" w:rsidRPr="0012062E">
        <w:rPr>
          <w:b/>
        </w:rPr>
        <w:t xml:space="preserve"> I</w:t>
      </w:r>
      <w:r w:rsidRPr="0012062E">
        <w:rPr>
          <w:b/>
        </w:rPr>
        <w:t>mpact of Severe Life Adversity on Physiological Pathways and Symptoms in Interstitial Cystitis/Pain</w:t>
      </w:r>
      <w:r w:rsidR="0012062E">
        <w:rPr>
          <w:b/>
        </w:rPr>
        <w:t>ful Bladder Syndrome: Findings f</w:t>
      </w:r>
      <w:r w:rsidRPr="0012062E">
        <w:rPr>
          <w:b/>
        </w:rPr>
        <w:t>rom the Multidisciplinary Approach to Pelvic Pain (MAPP) Study.</w:t>
      </w:r>
    </w:p>
    <w:p w:rsidR="00ED4138" w:rsidRPr="00851A67" w:rsidRDefault="00ED4138" w:rsidP="00607692">
      <w:pPr>
        <w:pStyle w:val="biblio"/>
      </w:pPr>
      <w:r w:rsidRPr="00851A67">
        <w:t>M-035</w:t>
      </w:r>
      <w:r w:rsidRPr="00851A67">
        <w:tab/>
        <w:t xml:space="preserve">Lai H, </w:t>
      </w:r>
      <w:proofErr w:type="spellStart"/>
      <w:r w:rsidRPr="00851A67">
        <w:t>Andriole</w:t>
      </w:r>
      <w:proofErr w:type="spellEnd"/>
      <w:r w:rsidRPr="00851A67">
        <w:t xml:space="preserve"> G, </w:t>
      </w:r>
      <w:proofErr w:type="spellStart"/>
      <w:r w:rsidRPr="00851A67">
        <w:t>Colditz</w:t>
      </w:r>
      <w:proofErr w:type="spellEnd"/>
      <w:r w:rsidRPr="00851A67">
        <w:t xml:space="preserve"> G, Sutcliffe S</w:t>
      </w:r>
      <w:r w:rsidR="005B6801" w:rsidRPr="00851A67">
        <w:t xml:space="preserve">.  </w:t>
      </w:r>
      <w:r w:rsidR="005B6801" w:rsidRPr="0012062E">
        <w:rPr>
          <w:b/>
        </w:rPr>
        <w:t>P</w:t>
      </w:r>
      <w:r w:rsidRPr="0012062E">
        <w:rPr>
          <w:b/>
        </w:rPr>
        <w:t>atient reported triggers and management of flares in urologic chronic pelvic pain syndrome</w:t>
      </w:r>
    </w:p>
    <w:p w:rsidR="00ED4138" w:rsidRPr="00851A67" w:rsidRDefault="00ED4138" w:rsidP="00607692">
      <w:pPr>
        <w:pStyle w:val="biblio"/>
      </w:pPr>
      <w:r w:rsidRPr="00851A67">
        <w:t>M-036</w:t>
      </w:r>
      <w:r w:rsidRPr="00851A67">
        <w:tab/>
        <w:t>Luo Y, O’Donnell M, Kreder K, Bradley C</w:t>
      </w:r>
      <w:r w:rsidR="005B6801" w:rsidRPr="00851A67">
        <w:t xml:space="preserve">.  </w:t>
      </w:r>
      <w:r w:rsidR="00AC73B5" w:rsidRPr="0012062E">
        <w:rPr>
          <w:b/>
        </w:rPr>
        <w:t>Mast Cells Mediate Bladder Inflammation in a Transgenic Mouse Model of Experimental Autoimmune Cystitis</w:t>
      </w:r>
      <w:r w:rsidR="00AC73B5" w:rsidRPr="00851A67">
        <w:t>.</w:t>
      </w:r>
    </w:p>
    <w:p w:rsidR="00ED4138" w:rsidRPr="00851A67" w:rsidRDefault="00ED4138" w:rsidP="00607692">
      <w:pPr>
        <w:pStyle w:val="biblio"/>
      </w:pPr>
      <w:r w:rsidRPr="00851A67">
        <w:t>M-038</w:t>
      </w:r>
      <w:r w:rsidRPr="00851A67">
        <w:tab/>
        <w:t>Nickel C, Stephens A, Ehrlich G</w:t>
      </w:r>
      <w:r w:rsidR="005B6801" w:rsidRPr="00851A67">
        <w:t xml:space="preserve">.  </w:t>
      </w:r>
      <w:r w:rsidRPr="0012062E">
        <w:rPr>
          <w:b/>
        </w:rPr>
        <w:t>Search for Microorganisms in Women with Interstitial Cystitis/Bladder Pain Syndrome: A Culture-Independent Analysis of Cases and Controls Enrolled in the MAPP Study</w:t>
      </w:r>
    </w:p>
    <w:p w:rsidR="00ED4138" w:rsidRPr="00851A67" w:rsidRDefault="00ED4138" w:rsidP="00607692">
      <w:pPr>
        <w:pStyle w:val="biblio"/>
      </w:pPr>
      <w:r w:rsidRPr="00851A67">
        <w:t>M-039</w:t>
      </w:r>
      <w:r w:rsidRPr="00851A67">
        <w:tab/>
        <w:t>Harte S, Clauw D, Landis JR, Hou X, Halvorson M</w:t>
      </w:r>
      <w:r w:rsidR="005B6801" w:rsidRPr="00851A67">
        <w:t xml:space="preserve">.  </w:t>
      </w:r>
      <w:r w:rsidRPr="0012062E">
        <w:rPr>
          <w:b/>
        </w:rPr>
        <w:t>Quantitative Assessment of Pressure Pain Sensitivity in the MAPP Research Network</w:t>
      </w:r>
    </w:p>
    <w:p w:rsidR="00ED4138" w:rsidRPr="00851A67" w:rsidRDefault="00ED4138" w:rsidP="00607692">
      <w:pPr>
        <w:pStyle w:val="biblio"/>
      </w:pPr>
      <w:r w:rsidRPr="00851A67">
        <w:t>M-041</w:t>
      </w:r>
      <w:r w:rsidRPr="00851A67">
        <w:tab/>
        <w:t>Griffith J, Menendez B, Tu F</w:t>
      </w:r>
      <w:r w:rsidR="005B6801" w:rsidRPr="00851A67">
        <w:t xml:space="preserve">. </w:t>
      </w:r>
      <w:r w:rsidRPr="0012062E">
        <w:rPr>
          <w:b/>
        </w:rPr>
        <w:t>Neuroticism and trajectory of pelvic pain symptoms</w:t>
      </w:r>
      <w:r w:rsidR="00E37A7A" w:rsidRPr="0012062E">
        <w:rPr>
          <w:b/>
        </w:rPr>
        <w:t>.</w:t>
      </w:r>
    </w:p>
    <w:p w:rsidR="00ED4138" w:rsidRPr="00851A67" w:rsidRDefault="00ED4138" w:rsidP="00607692">
      <w:pPr>
        <w:pStyle w:val="biblio"/>
      </w:pPr>
      <w:r w:rsidRPr="00851A67">
        <w:t>M-042</w:t>
      </w:r>
      <w:r w:rsidRPr="00851A67">
        <w:tab/>
        <w:t>Nickel C, Ehrlich G, Stephens A</w:t>
      </w:r>
      <w:r w:rsidR="005B6801" w:rsidRPr="00851A67">
        <w:t xml:space="preserve">.  </w:t>
      </w:r>
      <w:r w:rsidRPr="0012062E">
        <w:rPr>
          <w:b/>
        </w:rPr>
        <w:t>Role of Microorganisms in Women with Interstitial Cystitis/Bladder Pain Syndrome Flares: A Culture-Independent Analysis of Flare cases vs. non-Flare cases Enrolled in the MAPP Study</w:t>
      </w:r>
    </w:p>
    <w:p w:rsidR="00ED4138" w:rsidRPr="00851A67" w:rsidRDefault="00ED4138" w:rsidP="00607692">
      <w:pPr>
        <w:pStyle w:val="biblio"/>
      </w:pPr>
      <w:r w:rsidRPr="00851A67">
        <w:t>M-044</w:t>
      </w:r>
      <w:r w:rsidRPr="00851A67">
        <w:tab/>
        <w:t xml:space="preserve">Clemens JQ, Stephens A, Lai H, Krieger J, </w:t>
      </w:r>
      <w:proofErr w:type="spellStart"/>
      <w:r w:rsidRPr="00851A67">
        <w:t>Afari</w:t>
      </w:r>
      <w:proofErr w:type="spellEnd"/>
      <w:r w:rsidRPr="00851A67">
        <w:t xml:space="preserve"> N, </w:t>
      </w:r>
      <w:proofErr w:type="spellStart"/>
      <w:r w:rsidRPr="00851A67">
        <w:t>Naliboff</w:t>
      </w:r>
      <w:proofErr w:type="spellEnd"/>
      <w:r w:rsidRPr="00851A67">
        <w:t xml:space="preserve"> B, Williams D, Rodriguez L, </w:t>
      </w:r>
      <w:proofErr w:type="spellStart"/>
      <w:r w:rsidRPr="00851A67">
        <w:t>Kusek</w:t>
      </w:r>
      <w:proofErr w:type="spellEnd"/>
      <w:r w:rsidRPr="00851A67">
        <w:t xml:space="preserve"> J</w:t>
      </w:r>
      <w:r w:rsidR="005B6801" w:rsidRPr="00851A67">
        <w:t xml:space="preserve">.  </w:t>
      </w:r>
      <w:r w:rsidRPr="0012062E">
        <w:rPr>
          <w:b/>
        </w:rPr>
        <w:t>Healthcare Seeking in the MAPP cohort</w:t>
      </w:r>
    </w:p>
    <w:p w:rsidR="00ED4138" w:rsidRPr="00851A67" w:rsidRDefault="00ED4138" w:rsidP="00607692">
      <w:pPr>
        <w:pStyle w:val="biblio"/>
      </w:pPr>
      <w:r w:rsidRPr="00851A67">
        <w:t>M-045</w:t>
      </w:r>
      <w:r w:rsidRPr="00851A67">
        <w:tab/>
        <w:t>Stephens A, Clemens JQ, Landis JR</w:t>
      </w:r>
      <w:r w:rsidR="005B6801" w:rsidRPr="00851A67">
        <w:t xml:space="preserve">. </w:t>
      </w:r>
      <w:r w:rsidRPr="0012062E">
        <w:rPr>
          <w:b/>
        </w:rPr>
        <w:t>The Importance of Accounting for Regression to the Mean in Studies of Urological Chronic Pelvic Pain Syndrome</w:t>
      </w:r>
    </w:p>
    <w:p w:rsidR="0090439A" w:rsidRPr="00851A67" w:rsidRDefault="0090439A" w:rsidP="00607692">
      <w:pPr>
        <w:pStyle w:val="biblio"/>
        <w:rPr>
          <w:szCs w:val="20"/>
        </w:rPr>
      </w:pPr>
      <w:r w:rsidRPr="00851A67">
        <w:t>M-047</w:t>
      </w:r>
      <w:r w:rsidR="00727612">
        <w:tab/>
      </w:r>
      <w:proofErr w:type="spellStart"/>
      <w:r w:rsidRPr="00851A67">
        <w:t>Martucci</w:t>
      </w:r>
      <w:proofErr w:type="spellEnd"/>
      <w:r w:rsidRPr="00851A67">
        <w:t xml:space="preserve"> K, </w:t>
      </w:r>
      <w:proofErr w:type="spellStart"/>
      <w:r w:rsidRPr="00851A67">
        <w:t>Bagarinao</w:t>
      </w:r>
      <w:proofErr w:type="spellEnd"/>
      <w:r w:rsidRPr="00851A67">
        <w:t xml:space="preserve"> E, Johnson K, Mackey S, </w:t>
      </w:r>
      <w:proofErr w:type="spellStart"/>
      <w:r w:rsidRPr="00851A67">
        <w:t>Labus</w:t>
      </w:r>
      <w:proofErr w:type="spellEnd"/>
      <w:r w:rsidRPr="00851A67">
        <w:t xml:space="preserve"> J, Harris R</w:t>
      </w:r>
      <w:r w:rsidRPr="00851A67">
        <w:rPr>
          <w:sz w:val="28"/>
        </w:rPr>
        <w:t>.</w:t>
      </w:r>
      <w:r w:rsidR="00AC73B5" w:rsidRPr="00851A67">
        <w:rPr>
          <w:sz w:val="28"/>
        </w:rPr>
        <w:t xml:space="preserve">  </w:t>
      </w:r>
      <w:r w:rsidR="00AC73B5" w:rsidRPr="0012062E">
        <w:rPr>
          <w:b/>
        </w:rPr>
        <w:t>Altered Functional Connectivity of the Posterior Cingulate Cortex Predicts the Presence of Chronic Pelvic Pain: A Resting State fMRI Analysis from the MAPP Research Network</w:t>
      </w:r>
      <w:r w:rsidRPr="0012062E">
        <w:rPr>
          <w:b/>
          <w:sz w:val="28"/>
          <w:szCs w:val="20"/>
        </w:rPr>
        <w:t>.</w:t>
      </w:r>
    </w:p>
    <w:p w:rsidR="00E37A7A" w:rsidRPr="00851A67" w:rsidRDefault="00727612" w:rsidP="00607692">
      <w:pPr>
        <w:pStyle w:val="biblio"/>
        <w:rPr>
          <w:sz w:val="28"/>
        </w:rPr>
      </w:pPr>
      <w:r>
        <w:t>M-048</w:t>
      </w:r>
      <w:r>
        <w:tab/>
      </w:r>
      <w:proofErr w:type="spellStart"/>
      <w:r w:rsidR="00E37A7A" w:rsidRPr="00851A67">
        <w:t>Lutgendorf</w:t>
      </w:r>
      <w:proofErr w:type="spellEnd"/>
      <w:r w:rsidR="00E37A7A" w:rsidRPr="00851A67">
        <w:t xml:space="preserve"> S, </w:t>
      </w:r>
      <w:proofErr w:type="spellStart"/>
      <w:r w:rsidR="00E37A7A" w:rsidRPr="00851A67">
        <w:t>Schrepf</w:t>
      </w:r>
      <w:proofErr w:type="spellEnd"/>
      <w:r w:rsidR="00E37A7A" w:rsidRPr="00851A67">
        <w:t xml:space="preserve"> A, O’Donnell M, Luo Y, Bradley C, Kreder K. </w:t>
      </w:r>
      <w:r w:rsidR="00E37A7A" w:rsidRPr="0012062E">
        <w:rPr>
          <w:b/>
        </w:rPr>
        <w:t xml:space="preserve">Inflammatory Dysregulation Predicts Symptom Trajectories in Interstitial Cystitis: The Roles of the Hypothalamic Pituitary Adrenal Axis and Toll-Like Receptors 2 and 4- </w:t>
      </w:r>
      <w:proofErr w:type="spellStart"/>
      <w:r w:rsidR="00E37A7A" w:rsidRPr="0012062E">
        <w:rPr>
          <w:b/>
        </w:rPr>
        <w:t>Lutgendorf</w:t>
      </w:r>
      <w:proofErr w:type="spellEnd"/>
      <w:r w:rsidR="00E37A7A" w:rsidRPr="0012062E">
        <w:rPr>
          <w:b/>
        </w:rPr>
        <w:t>.</w:t>
      </w:r>
      <w:r w:rsidR="00E37A7A" w:rsidRPr="0012062E">
        <w:rPr>
          <w:b/>
          <w:sz w:val="28"/>
        </w:rPr>
        <w:t xml:space="preserve"> </w:t>
      </w:r>
    </w:p>
    <w:p w:rsidR="00DE5213" w:rsidRPr="00851A67" w:rsidRDefault="00727612" w:rsidP="00607692">
      <w:pPr>
        <w:pStyle w:val="biblio"/>
      </w:pPr>
      <w:r>
        <w:t>M-051</w:t>
      </w:r>
      <w:r>
        <w:tab/>
      </w:r>
      <w:r w:rsidR="00DE5213" w:rsidRPr="00851A67">
        <w:t xml:space="preserve">Harris R, </w:t>
      </w:r>
      <w:proofErr w:type="spellStart"/>
      <w:r w:rsidR="00DE5213" w:rsidRPr="00851A67">
        <w:t>Puiu</w:t>
      </w:r>
      <w:proofErr w:type="spellEnd"/>
      <w:r w:rsidR="00DE5213" w:rsidRPr="00851A67">
        <w:t xml:space="preserve"> T, Schmidt-</w:t>
      </w:r>
      <w:proofErr w:type="spellStart"/>
      <w:r w:rsidR="00DE5213" w:rsidRPr="00851A67">
        <w:t>Wilcke</w:t>
      </w:r>
      <w:proofErr w:type="spellEnd"/>
      <w:r w:rsidR="00DE5213" w:rsidRPr="00851A67">
        <w:t xml:space="preserve"> T, </w:t>
      </w:r>
      <w:proofErr w:type="spellStart"/>
      <w:r w:rsidR="00DE5213" w:rsidRPr="00851A67">
        <w:t>Ichesco</w:t>
      </w:r>
      <w:proofErr w:type="spellEnd"/>
      <w:r w:rsidR="00DE5213" w:rsidRPr="00851A67">
        <w:t xml:space="preserve"> E, Clauw D.  </w:t>
      </w:r>
      <w:r w:rsidR="00DE5213" w:rsidRPr="0012062E">
        <w:rPr>
          <w:b/>
        </w:rPr>
        <w:t>Regional gray matter volume differences in male UCPPS patients compared to healthy controls and female UCPPS</w:t>
      </w:r>
      <w:r w:rsidR="00DE5213" w:rsidRPr="00851A67">
        <w:t>.</w:t>
      </w:r>
    </w:p>
    <w:p w:rsidR="00DE5213" w:rsidRPr="00851A67" w:rsidRDefault="00727612" w:rsidP="00607692">
      <w:pPr>
        <w:pStyle w:val="biblio"/>
      </w:pPr>
      <w:r>
        <w:t>M-052</w:t>
      </w:r>
      <w:r>
        <w:tab/>
      </w:r>
      <w:proofErr w:type="spellStart"/>
      <w:r w:rsidR="000363D5" w:rsidRPr="00851A67">
        <w:t>Puiu</w:t>
      </w:r>
      <w:proofErr w:type="spellEnd"/>
      <w:r w:rsidR="000363D5" w:rsidRPr="00851A67">
        <w:t xml:space="preserve"> T, Schmidt-</w:t>
      </w:r>
      <w:proofErr w:type="spellStart"/>
      <w:r w:rsidR="000363D5" w:rsidRPr="00851A67">
        <w:t>Wilcke</w:t>
      </w:r>
      <w:proofErr w:type="spellEnd"/>
      <w:r w:rsidR="000363D5" w:rsidRPr="00851A67">
        <w:t xml:space="preserve"> T, </w:t>
      </w:r>
      <w:proofErr w:type="spellStart"/>
      <w:r w:rsidR="000363D5" w:rsidRPr="00851A67">
        <w:t>Ichesco</w:t>
      </w:r>
      <w:proofErr w:type="spellEnd"/>
      <w:r w:rsidR="000363D5" w:rsidRPr="00851A67">
        <w:t xml:space="preserve"> E, Clauw D.  </w:t>
      </w:r>
      <w:r w:rsidR="000363D5" w:rsidRPr="0012062E">
        <w:rPr>
          <w:b/>
        </w:rPr>
        <w:t>Gray Matter Differences in CPPS as Predictors of Longitudinal Changes in Clinical measures.</w:t>
      </w:r>
    </w:p>
    <w:p w:rsidR="00DE5213" w:rsidRPr="00851A67" w:rsidRDefault="00DE5213" w:rsidP="00607692">
      <w:pPr>
        <w:pStyle w:val="biblio"/>
      </w:pPr>
      <w:r w:rsidRPr="00851A67">
        <w:t>M-</w:t>
      </w:r>
      <w:r w:rsidR="000363D5" w:rsidRPr="00851A67">
        <w:t>05</w:t>
      </w:r>
      <w:r w:rsidR="009347CF" w:rsidRPr="00851A67">
        <w:t>5</w:t>
      </w:r>
      <w:r w:rsidR="00727612">
        <w:tab/>
      </w:r>
      <w:proofErr w:type="spellStart"/>
      <w:r w:rsidR="009347CF" w:rsidRPr="00851A67">
        <w:t>Martucci</w:t>
      </w:r>
      <w:proofErr w:type="spellEnd"/>
      <w:r w:rsidR="009347CF" w:rsidRPr="00851A67">
        <w:t xml:space="preserve"> K, </w:t>
      </w:r>
      <w:proofErr w:type="spellStart"/>
      <w:r w:rsidR="009347CF" w:rsidRPr="00851A67">
        <w:t>Bagarinao</w:t>
      </w:r>
      <w:proofErr w:type="spellEnd"/>
      <w:r w:rsidR="009347CF" w:rsidRPr="00851A67">
        <w:t xml:space="preserve"> E, Johnson K, Mackey S.  </w:t>
      </w:r>
      <w:r w:rsidR="009347CF" w:rsidRPr="0012062E">
        <w:rPr>
          <w:b/>
        </w:rPr>
        <w:t>Detecting differences in GM volume using SVM - UCPPS versus FM</w:t>
      </w:r>
    </w:p>
    <w:p w:rsidR="009347CF" w:rsidRPr="00851A67" w:rsidRDefault="00727612" w:rsidP="00607692">
      <w:pPr>
        <w:pStyle w:val="biblio"/>
      </w:pPr>
      <w:r>
        <w:t>M-056</w:t>
      </w:r>
      <w:r>
        <w:tab/>
      </w:r>
      <w:r w:rsidR="009347CF" w:rsidRPr="00851A67">
        <w:t xml:space="preserve">Yang C, </w:t>
      </w:r>
      <w:proofErr w:type="spellStart"/>
      <w:r w:rsidR="009347CF" w:rsidRPr="00851A67">
        <w:t>Maravilla</w:t>
      </w:r>
      <w:proofErr w:type="spellEnd"/>
      <w:r w:rsidR="009347CF" w:rsidRPr="00851A67">
        <w:t xml:space="preserve"> K, Strachan E, Buchwald D.  </w:t>
      </w:r>
      <w:r w:rsidR="009347CF" w:rsidRPr="0012062E">
        <w:rPr>
          <w:b/>
        </w:rPr>
        <w:t>Alterations in connectivity on fMRI with lower urinary tract symptom provocation in urologic chronic pelvic pain syndrome (UCPPS)</w:t>
      </w:r>
      <w:r w:rsidR="009347CF" w:rsidRPr="00851A67">
        <w:t>.</w:t>
      </w:r>
    </w:p>
    <w:p w:rsidR="009347CF" w:rsidRPr="00851A67" w:rsidRDefault="00727612" w:rsidP="00607692">
      <w:pPr>
        <w:pStyle w:val="biblio"/>
      </w:pPr>
      <w:r>
        <w:t>M-057</w:t>
      </w:r>
      <w:r>
        <w:tab/>
      </w:r>
      <w:r w:rsidR="009347CF" w:rsidRPr="00851A67">
        <w:t xml:space="preserve">Griffith J, Menendez B, </w:t>
      </w:r>
      <w:proofErr w:type="spellStart"/>
      <w:r w:rsidR="009347CF" w:rsidRPr="00851A67">
        <w:t>Tu</w:t>
      </w:r>
      <w:proofErr w:type="spellEnd"/>
      <w:r w:rsidR="009347CF" w:rsidRPr="00851A67">
        <w:t xml:space="preserve"> F, </w:t>
      </w:r>
      <w:proofErr w:type="spellStart"/>
      <w:r w:rsidR="009347CF" w:rsidRPr="00851A67">
        <w:t>Klumpp</w:t>
      </w:r>
      <w:proofErr w:type="spellEnd"/>
      <w:r w:rsidR="009347CF" w:rsidRPr="00851A67">
        <w:t xml:space="preserve"> D, </w:t>
      </w:r>
      <w:proofErr w:type="spellStart"/>
      <w:r w:rsidR="009347CF" w:rsidRPr="00851A67">
        <w:t>Gershon</w:t>
      </w:r>
      <w:proofErr w:type="spellEnd"/>
      <w:r w:rsidR="009347CF" w:rsidRPr="00851A67">
        <w:t xml:space="preserve"> R.  </w:t>
      </w:r>
      <w:r w:rsidR="009347CF" w:rsidRPr="0012062E">
        <w:rPr>
          <w:b/>
        </w:rPr>
        <w:t>Associations of pelvic pain severity with depression and anxiety: Evidence from computer adaptive testing</w:t>
      </w:r>
      <w:r w:rsidR="009347CF" w:rsidRPr="00851A67">
        <w:t>.</w:t>
      </w:r>
    </w:p>
    <w:p w:rsidR="009347CF" w:rsidRPr="00851A67" w:rsidRDefault="00727612" w:rsidP="00607692">
      <w:pPr>
        <w:pStyle w:val="biblio"/>
      </w:pPr>
      <w:r>
        <w:t>M-060</w:t>
      </w:r>
      <w:r>
        <w:tab/>
      </w:r>
      <w:proofErr w:type="spellStart"/>
      <w:r w:rsidR="009347CF" w:rsidRPr="00851A67">
        <w:t>Afari</w:t>
      </w:r>
      <w:proofErr w:type="spellEnd"/>
      <w:r w:rsidR="009347CF" w:rsidRPr="00851A67">
        <w:t xml:space="preserve"> N, </w:t>
      </w:r>
      <w:proofErr w:type="spellStart"/>
      <w:r w:rsidR="009347CF" w:rsidRPr="00851A67">
        <w:t>Gasperi</w:t>
      </w:r>
      <w:proofErr w:type="spellEnd"/>
      <w:r w:rsidR="009347CF" w:rsidRPr="00851A67">
        <w:t xml:space="preserve"> M, Forsberg C, Goldberg J, Buchwald D, Krieger J.  </w:t>
      </w:r>
      <w:r w:rsidR="009347CF" w:rsidRPr="0012062E">
        <w:rPr>
          <w:b/>
        </w:rPr>
        <w:t>Heritability of Lower Urinary tract Symptoms in Men.</w:t>
      </w:r>
    </w:p>
    <w:p w:rsidR="009347CF" w:rsidRPr="00851A67" w:rsidRDefault="00727612" w:rsidP="00607692">
      <w:pPr>
        <w:pStyle w:val="biblio"/>
      </w:pPr>
      <w:r>
        <w:t>M-063</w:t>
      </w:r>
      <w:r>
        <w:tab/>
      </w:r>
      <w:r w:rsidR="009347CF" w:rsidRPr="00851A67">
        <w:t xml:space="preserve">Henderson J, </w:t>
      </w:r>
      <w:proofErr w:type="spellStart"/>
      <w:r w:rsidR="009347CF" w:rsidRPr="00851A67">
        <w:t>Chaturvedi</w:t>
      </w:r>
      <w:proofErr w:type="spellEnd"/>
      <w:r w:rsidR="009347CF" w:rsidRPr="00851A67">
        <w:t xml:space="preserve"> K, Hooton T, Bokhoven A, Stephens A, Mullins C. </w:t>
      </w:r>
      <w:r w:rsidR="009347CF" w:rsidRPr="0012062E">
        <w:rPr>
          <w:b/>
        </w:rPr>
        <w:t>Urinary Metabolomics Identifies a Molecular Correlate of Interstitial Cystitis/Painful Bladder Syndrome in Women</w:t>
      </w:r>
      <w:r w:rsidR="009347CF" w:rsidRPr="00851A67">
        <w:t>.</w:t>
      </w:r>
    </w:p>
    <w:p w:rsidR="009347CF" w:rsidRPr="00851A67" w:rsidRDefault="00727612" w:rsidP="00607692">
      <w:pPr>
        <w:pStyle w:val="biblio"/>
      </w:pPr>
      <w:r>
        <w:t>M-064</w:t>
      </w:r>
      <w:r>
        <w:tab/>
      </w:r>
      <w:proofErr w:type="spellStart"/>
      <w:r w:rsidR="009347CF" w:rsidRPr="00851A67">
        <w:t>Algers</w:t>
      </w:r>
      <w:proofErr w:type="spellEnd"/>
      <w:r w:rsidR="009347CF" w:rsidRPr="00851A67">
        <w:t xml:space="preserve"> J, Mayer E and the MAPP Neuroimaging Working Group. </w:t>
      </w:r>
      <w:r w:rsidR="009347CF" w:rsidRPr="0012062E">
        <w:rPr>
          <w:b/>
        </w:rPr>
        <w:t xml:space="preserve">The </w:t>
      </w:r>
      <w:proofErr w:type="spellStart"/>
      <w:r w:rsidR="009347CF" w:rsidRPr="0012062E">
        <w:rPr>
          <w:b/>
        </w:rPr>
        <w:t>TransMAPP</w:t>
      </w:r>
      <w:proofErr w:type="spellEnd"/>
      <w:r w:rsidR="009347CF" w:rsidRPr="0012062E">
        <w:rPr>
          <w:b/>
        </w:rPr>
        <w:t xml:space="preserve"> MRI Study.</w:t>
      </w:r>
    </w:p>
    <w:p w:rsidR="009347CF" w:rsidRPr="00851A67" w:rsidRDefault="00727612" w:rsidP="00607692">
      <w:pPr>
        <w:pStyle w:val="biblio"/>
      </w:pPr>
      <w:r>
        <w:t>M-065</w:t>
      </w:r>
      <w:r>
        <w:tab/>
      </w:r>
      <w:r w:rsidR="009347CF" w:rsidRPr="00851A67">
        <w:t xml:space="preserve">J Griffith and the MAPP PRO Working Group. </w:t>
      </w:r>
      <w:r w:rsidR="009347CF" w:rsidRPr="0012062E">
        <w:rPr>
          <w:b/>
        </w:rPr>
        <w:t xml:space="preserve">Dimensionality of pelvic pain symptoms:  Results from the Multidisciplinary Assessment of Pelvic Pain Research Network. </w:t>
      </w:r>
    </w:p>
    <w:p w:rsidR="00E93945" w:rsidRPr="00851A67" w:rsidRDefault="00727612" w:rsidP="00607692">
      <w:pPr>
        <w:pStyle w:val="biblio"/>
      </w:pPr>
      <w:r>
        <w:t>M-066</w:t>
      </w:r>
      <w:r>
        <w:tab/>
      </w:r>
      <w:r w:rsidR="00E93945" w:rsidRPr="00851A67">
        <w:t xml:space="preserve">Ness J, Deutsch G.  </w:t>
      </w:r>
      <w:r w:rsidR="00E93945" w:rsidRPr="0012062E">
        <w:rPr>
          <w:b/>
        </w:rPr>
        <w:t>Bladder Distension Increases Blood Flow in Pain-Related Brain Structures in Subjects with Interstitial Cystitis</w:t>
      </w:r>
      <w:r w:rsidR="00E93945" w:rsidRPr="00851A67">
        <w:t>.</w:t>
      </w:r>
    </w:p>
    <w:p w:rsidR="00E93945" w:rsidRPr="00851A67" w:rsidRDefault="00727612" w:rsidP="00607692">
      <w:pPr>
        <w:pStyle w:val="biblio"/>
      </w:pPr>
      <w:r>
        <w:t>M-067</w:t>
      </w:r>
      <w:r>
        <w:tab/>
      </w:r>
      <w:r w:rsidR="00E93945" w:rsidRPr="00851A67">
        <w:t xml:space="preserve">Harris R.  </w:t>
      </w:r>
      <w:r w:rsidR="00E93945" w:rsidRPr="0012062E">
        <w:rPr>
          <w:b/>
        </w:rPr>
        <w:t>Structural and resting state functional connectivity neural correlates of the degree of chronic widespread pain centralization.</w:t>
      </w:r>
    </w:p>
    <w:p w:rsidR="00851A67" w:rsidRDefault="00727612" w:rsidP="00607692">
      <w:pPr>
        <w:pStyle w:val="biblio"/>
      </w:pPr>
      <w:r>
        <w:t>M-068</w:t>
      </w:r>
      <w:r>
        <w:tab/>
      </w:r>
      <w:r w:rsidR="00851A67" w:rsidRPr="00851A67">
        <w:t xml:space="preserve">Luo Y. </w:t>
      </w:r>
      <w:r w:rsidR="00851A67" w:rsidRPr="0012062E">
        <w:rPr>
          <w:b/>
        </w:rPr>
        <w:t>Excess MCP-1 enhances bladder inflammation and symptoms.</w:t>
      </w:r>
    </w:p>
    <w:p w:rsidR="00607692" w:rsidRPr="009347CF" w:rsidRDefault="00607692" w:rsidP="00607692">
      <w:pPr>
        <w:pStyle w:val="biblio"/>
      </w:pPr>
    </w:p>
    <w:p w:rsidR="00727612" w:rsidRDefault="00727612" w:rsidP="009A7A97">
      <w:pPr>
        <w:pStyle w:val="Heading1"/>
        <w:sectPr w:rsidR="00727612" w:rsidSect="00607692">
          <w:pgSz w:w="12240" w:h="15840" w:code="1"/>
          <w:pgMar w:top="1440" w:right="1440" w:bottom="990" w:left="1440" w:header="547" w:footer="475" w:gutter="0"/>
          <w:cols w:space="720"/>
          <w:docGrid w:linePitch="360"/>
        </w:sectPr>
      </w:pPr>
    </w:p>
    <w:p w:rsidR="00ED4138" w:rsidRDefault="00ED4138" w:rsidP="009A7A97">
      <w:pPr>
        <w:pStyle w:val="Heading1"/>
      </w:pPr>
      <w:r w:rsidRPr="00ED4138">
        <w:t>Abstracts</w:t>
      </w:r>
    </w:p>
    <w:p w:rsidR="00512DC3" w:rsidRDefault="00512DC3" w:rsidP="00727612">
      <w:pPr>
        <w:pStyle w:val="Heading2"/>
      </w:pPr>
      <w:r>
        <w:t>AUA 2015 (Accepted)</w:t>
      </w:r>
    </w:p>
    <w:p w:rsidR="00512DC3" w:rsidRDefault="00727612" w:rsidP="00607692">
      <w:pPr>
        <w:pStyle w:val="biblio"/>
      </w:pPr>
      <w:r>
        <w:rPr>
          <w:szCs w:val="20"/>
        </w:rPr>
        <w:t>M-049</w:t>
      </w:r>
      <w:r>
        <w:rPr>
          <w:szCs w:val="20"/>
        </w:rPr>
        <w:tab/>
      </w:r>
      <w:r w:rsidR="00512DC3" w:rsidRPr="00E37A7A">
        <w:rPr>
          <w:szCs w:val="20"/>
        </w:rPr>
        <w:t xml:space="preserve">Lai H, </w:t>
      </w:r>
      <w:proofErr w:type="spellStart"/>
      <w:r w:rsidR="00512DC3" w:rsidRPr="00E37A7A">
        <w:rPr>
          <w:szCs w:val="20"/>
        </w:rPr>
        <w:t>Kreiger</w:t>
      </w:r>
      <w:proofErr w:type="spellEnd"/>
      <w:r w:rsidR="00512DC3" w:rsidRPr="00E37A7A">
        <w:rPr>
          <w:szCs w:val="20"/>
        </w:rPr>
        <w:t xml:space="preserve"> J, Buchwald D, Pontari M, Mackey S.  </w:t>
      </w:r>
      <w:r w:rsidR="00512DC3" w:rsidRPr="00E37A7A">
        <w:t xml:space="preserve">Bladder Phenotyping of Men and Women with Urologic Chronic Pelvic Pain Syndrome: </w:t>
      </w:r>
      <w:r w:rsidR="00512DC3" w:rsidRPr="00846B35">
        <w:rPr>
          <w:rStyle w:val="Strong1"/>
        </w:rPr>
        <w:t>Baseline Evaluation of Male and Female Cases in the NIH MAPP Study.</w:t>
      </w:r>
    </w:p>
    <w:p w:rsidR="00851A67" w:rsidRDefault="00851A67" w:rsidP="00607692">
      <w:pPr>
        <w:pStyle w:val="biblio"/>
      </w:pPr>
      <w:r w:rsidRPr="00851A67">
        <w:t>M-056</w:t>
      </w:r>
      <w:r w:rsidR="00727612">
        <w:tab/>
      </w:r>
      <w:r w:rsidRPr="009347CF">
        <w:t>Yang</w:t>
      </w:r>
      <w:r>
        <w:t xml:space="preserve"> C</w:t>
      </w:r>
      <w:r w:rsidRPr="009347CF">
        <w:t xml:space="preserve">, </w:t>
      </w:r>
      <w:proofErr w:type="spellStart"/>
      <w:r w:rsidRPr="009347CF">
        <w:t>Maravilla</w:t>
      </w:r>
      <w:proofErr w:type="spellEnd"/>
      <w:r>
        <w:t xml:space="preserve"> K</w:t>
      </w:r>
      <w:r w:rsidRPr="009347CF">
        <w:t>, Strachan</w:t>
      </w:r>
      <w:r>
        <w:t xml:space="preserve"> E</w:t>
      </w:r>
      <w:r w:rsidRPr="009347CF">
        <w:t>, Buchwald</w:t>
      </w:r>
      <w:r>
        <w:t xml:space="preserve"> D.  </w:t>
      </w:r>
      <w:r w:rsidRPr="00846B35">
        <w:rPr>
          <w:rStyle w:val="Strong1"/>
        </w:rPr>
        <w:t>Alterations in connectivity on fMRI with lower urinary tract symptom provocation in urologic chronic pelvic pain syndrome (UCPPS)</w:t>
      </w:r>
      <w:r>
        <w:t>.</w:t>
      </w:r>
    </w:p>
    <w:p w:rsidR="00E43D0C" w:rsidRDefault="00E43D0C" w:rsidP="00727612">
      <w:pPr>
        <w:pStyle w:val="Heading2"/>
      </w:pPr>
      <w:r>
        <w:t>AUA 2015 (Submitted)</w:t>
      </w:r>
    </w:p>
    <w:p w:rsidR="00E43D0C" w:rsidRPr="00E43D0C" w:rsidRDefault="00E43D0C" w:rsidP="00E43D0C">
      <w:pPr>
        <w:pStyle w:val="biblio"/>
      </w:pPr>
      <w:r>
        <w:t>M-065</w:t>
      </w:r>
      <w:r>
        <w:tab/>
        <w:t xml:space="preserve">J Griffith and the MAPP PRO Working Group. </w:t>
      </w:r>
      <w:r w:rsidRPr="00846B35">
        <w:rPr>
          <w:rStyle w:val="Strong1"/>
        </w:rPr>
        <w:t>Dimensionality of pelvic pain symptoms: Results from the Multidisciplinary Assessment of Pelvic Pain Research Network</w:t>
      </w:r>
      <w:r w:rsidRPr="00E43D0C">
        <w:rPr>
          <w:bCs/>
        </w:rPr>
        <w:t>.</w:t>
      </w:r>
    </w:p>
    <w:p w:rsidR="00ED4138" w:rsidRDefault="00ED4138" w:rsidP="00727612">
      <w:pPr>
        <w:pStyle w:val="Heading2"/>
      </w:pPr>
      <w:r w:rsidRPr="00ED4138">
        <w:t>AAGUS 2014 (</w:t>
      </w:r>
      <w:r w:rsidR="00434D22">
        <w:t>Accepted</w:t>
      </w:r>
      <w:r w:rsidRPr="00ED4138">
        <w:t>)</w:t>
      </w:r>
    </w:p>
    <w:p w:rsidR="00ED4138" w:rsidRPr="00ED4138" w:rsidRDefault="00ED4138" w:rsidP="00607692">
      <w:pPr>
        <w:pStyle w:val="biblio"/>
      </w:pPr>
      <w:r w:rsidRPr="00ED4138">
        <w:t>M-038</w:t>
      </w:r>
      <w:r w:rsidRPr="00ED4138">
        <w:tab/>
        <w:t>Nickel C, Stephens A, Ehrlich G</w:t>
      </w:r>
      <w:r w:rsidR="005B6801">
        <w:t xml:space="preserve">.  </w:t>
      </w:r>
      <w:r w:rsidRPr="00846B35">
        <w:rPr>
          <w:rStyle w:val="Strong1"/>
        </w:rPr>
        <w:t>A Search for microorganisms in patients with</w:t>
      </w:r>
      <w:r w:rsidR="009A7A97" w:rsidRPr="00846B35">
        <w:rPr>
          <w:rStyle w:val="Strong1"/>
        </w:rPr>
        <w:t xml:space="preserve"> </w:t>
      </w:r>
      <w:r w:rsidRPr="00846B35">
        <w:rPr>
          <w:rStyle w:val="Strong1"/>
        </w:rPr>
        <w:t>Interstitial Cystitis/Bladder Pain Syndrome (IC/BPS) and Chronic</w:t>
      </w:r>
      <w:r w:rsidR="009A7A97" w:rsidRPr="00846B35">
        <w:rPr>
          <w:rStyle w:val="Strong1"/>
        </w:rPr>
        <w:t xml:space="preserve"> </w:t>
      </w:r>
      <w:r w:rsidRPr="00846B35">
        <w:rPr>
          <w:rStyle w:val="Strong1"/>
        </w:rPr>
        <w:t>Prostatitis/Chronic Pelvic Pain Syndrome (CP/CPPS):  A culture independent</w:t>
      </w:r>
      <w:r w:rsidR="009A7A97" w:rsidRPr="00846B35">
        <w:rPr>
          <w:rStyle w:val="Strong1"/>
        </w:rPr>
        <w:t xml:space="preserve"> </w:t>
      </w:r>
      <w:r w:rsidRPr="00846B35">
        <w:rPr>
          <w:rStyle w:val="Strong1"/>
        </w:rPr>
        <w:t xml:space="preserve">analysis </w:t>
      </w:r>
      <w:r w:rsidR="007D3EBB" w:rsidRPr="00846B35">
        <w:rPr>
          <w:rStyle w:val="Strong1"/>
        </w:rPr>
        <w:t>o</w:t>
      </w:r>
      <w:r w:rsidRPr="00846B35">
        <w:rPr>
          <w:rStyle w:val="Strong1"/>
        </w:rPr>
        <w:t xml:space="preserve">f cases and controls in the MAPP </w:t>
      </w:r>
      <w:r w:rsidR="008A74C8" w:rsidRPr="00846B35">
        <w:rPr>
          <w:rStyle w:val="Strong1"/>
        </w:rPr>
        <w:t>Epidemiology/Phenotyping S</w:t>
      </w:r>
      <w:r w:rsidRPr="00846B35">
        <w:rPr>
          <w:rStyle w:val="Strong1"/>
        </w:rPr>
        <w:t>tudy</w:t>
      </w:r>
    </w:p>
    <w:p w:rsidR="00ED4138" w:rsidRDefault="00ED4138" w:rsidP="00727612">
      <w:pPr>
        <w:pStyle w:val="Heading2"/>
      </w:pPr>
      <w:r w:rsidRPr="00ED4138">
        <w:t>APS 2014 (</w:t>
      </w:r>
      <w:r w:rsidR="003D2DE7">
        <w:t>Accepted</w:t>
      </w:r>
      <w:r w:rsidRPr="00ED4138">
        <w:t>)</w:t>
      </w:r>
    </w:p>
    <w:p w:rsidR="007C1756" w:rsidRPr="007C1756" w:rsidRDefault="00ED4138" w:rsidP="00607692">
      <w:pPr>
        <w:pStyle w:val="biblio"/>
      </w:pPr>
      <w:r w:rsidRPr="00ED4138">
        <w:t>M-014</w:t>
      </w:r>
      <w:r w:rsidRPr="00ED4138">
        <w:tab/>
      </w:r>
      <w:proofErr w:type="spellStart"/>
      <w:r w:rsidRPr="00ED4138">
        <w:t>Schrepf</w:t>
      </w:r>
      <w:proofErr w:type="spellEnd"/>
      <w:r w:rsidRPr="00ED4138">
        <w:t xml:space="preserve"> A, </w:t>
      </w:r>
      <w:proofErr w:type="spellStart"/>
      <w:r w:rsidRPr="00ED4138">
        <w:t>Lutgendorf</w:t>
      </w:r>
      <w:proofErr w:type="spellEnd"/>
      <w:r w:rsidRPr="00ED4138">
        <w:t xml:space="preserve"> S, O’Donnell M, Luo Y, Bradley C, Kreder K</w:t>
      </w:r>
      <w:r w:rsidR="009A7A97">
        <w:t xml:space="preserve">. </w:t>
      </w:r>
      <w:r w:rsidRPr="00ED4138">
        <w:t>T</w:t>
      </w:r>
      <w:r w:rsidRPr="00846B35">
        <w:rPr>
          <w:rStyle w:val="Strong1"/>
        </w:rPr>
        <w:t>oll-Like Receptor 4 and Inflammation in Interstitial Cystitis/Painful Bladder Syndrome: Associations with Painful Symptoms</w:t>
      </w:r>
      <w:r w:rsidR="00727612">
        <w:br/>
      </w:r>
      <w:r w:rsidR="00727612">
        <w:br/>
      </w:r>
      <w:proofErr w:type="spellStart"/>
      <w:r w:rsidR="007C1756">
        <w:t>Martucci</w:t>
      </w:r>
      <w:proofErr w:type="spellEnd"/>
      <w:r w:rsidR="007C1756">
        <w:t xml:space="preserve"> I, Mackey S.  </w:t>
      </w:r>
      <w:r w:rsidR="007C1756" w:rsidRPr="00846B35">
        <w:rPr>
          <w:rStyle w:val="Strong1"/>
        </w:rPr>
        <w:t>Regional Gray Matter Density Differences Predict Classification of Chronic Pelvic Pain and Fibromyalgia: Findings from the MAPP</w:t>
      </w:r>
      <w:r w:rsidR="009A7A97" w:rsidRPr="00846B35">
        <w:rPr>
          <w:rStyle w:val="Strong1"/>
        </w:rPr>
        <w:t xml:space="preserve"> </w:t>
      </w:r>
      <w:r w:rsidR="007C1756" w:rsidRPr="00846B35">
        <w:rPr>
          <w:rStyle w:val="Strong1"/>
        </w:rPr>
        <w:t>Research Network.</w:t>
      </w:r>
    </w:p>
    <w:p w:rsidR="00ED4138" w:rsidRDefault="00ED4138" w:rsidP="00727612">
      <w:pPr>
        <w:pStyle w:val="Heading2"/>
      </w:pPr>
      <w:r w:rsidRPr="00ED4138">
        <w:t>AUA 2014 (</w:t>
      </w:r>
      <w:r w:rsidR="003D2DE7">
        <w:t>Accepted</w:t>
      </w:r>
      <w:r w:rsidRPr="00ED4138">
        <w:t>)</w:t>
      </w:r>
    </w:p>
    <w:p w:rsidR="00ED4138" w:rsidRDefault="00ED4138" w:rsidP="00607692">
      <w:pPr>
        <w:pStyle w:val="biblio"/>
      </w:pPr>
      <w:r w:rsidRPr="00ED4138">
        <w:t>M-014</w:t>
      </w:r>
      <w:r w:rsidRPr="00ED4138">
        <w:tab/>
      </w:r>
      <w:proofErr w:type="spellStart"/>
      <w:r w:rsidRPr="00ED4138">
        <w:t>Schrepf</w:t>
      </w:r>
      <w:proofErr w:type="spellEnd"/>
      <w:r w:rsidRPr="00ED4138">
        <w:t xml:space="preserve"> A, </w:t>
      </w:r>
      <w:proofErr w:type="spellStart"/>
      <w:r w:rsidRPr="00ED4138">
        <w:t>Lutgendorf</w:t>
      </w:r>
      <w:proofErr w:type="spellEnd"/>
      <w:r w:rsidRPr="00ED4138">
        <w:t xml:space="preserve"> S, O’Donnell M, Luo Y, Bradley C, Kreder K</w:t>
      </w:r>
      <w:r w:rsidR="00727612">
        <w:t xml:space="preserve">. </w:t>
      </w:r>
      <w:r w:rsidR="006431B9" w:rsidRPr="00846B35">
        <w:rPr>
          <w:rStyle w:val="Strong1"/>
        </w:rPr>
        <w:t>Inflammatory Biomarkers are Associated</w:t>
      </w:r>
      <w:r w:rsidRPr="00846B35">
        <w:rPr>
          <w:rStyle w:val="Strong1"/>
        </w:rPr>
        <w:t xml:space="preserve"> with Co-Morbid Pain Conditions in UCPPS Patients: a MAPP Study</w:t>
      </w:r>
      <w:r w:rsidRPr="00ED4138">
        <w:t xml:space="preserve"> </w:t>
      </w:r>
    </w:p>
    <w:p w:rsidR="006431B9" w:rsidRPr="006431B9" w:rsidRDefault="006431B9" w:rsidP="00607692">
      <w:pPr>
        <w:pStyle w:val="biblio"/>
      </w:pPr>
      <w:r w:rsidRPr="006431B9">
        <w:t>M-032</w:t>
      </w:r>
      <w:r w:rsidRPr="006431B9">
        <w:tab/>
        <w:t>Sutcliffe S, Bradley C, Clemens Q, James A, Konkle K, Lai H, Rodriguez L,</w:t>
      </w:r>
      <w:r w:rsidR="00727612">
        <w:t xml:space="preserve"> </w:t>
      </w:r>
      <w:r w:rsidRPr="006431B9">
        <w:t>Berry S</w:t>
      </w:r>
      <w:r w:rsidR="005B6801">
        <w:t xml:space="preserve">.  </w:t>
      </w:r>
      <w:r w:rsidRPr="00846B35">
        <w:rPr>
          <w:rStyle w:val="Strong1"/>
        </w:rPr>
        <w:t>Symptom Variability and its Impact Among Female Interstitial Cystitis/Bladder Pain Syndrome Patients in the MAPP Research Network: An In-Depth Qualitative Analysis</w:t>
      </w:r>
      <w:r w:rsidRPr="006431B9">
        <w:t xml:space="preserve"> </w:t>
      </w:r>
    </w:p>
    <w:p w:rsidR="00ED4138" w:rsidRPr="00ED4138" w:rsidRDefault="00ED4138" w:rsidP="00607692">
      <w:pPr>
        <w:pStyle w:val="biblio"/>
      </w:pPr>
      <w:r w:rsidRPr="00ED4138">
        <w:t>M-043</w:t>
      </w:r>
      <w:r w:rsidRPr="00ED4138">
        <w:tab/>
        <w:t>Nickel C, Ehrlich G, Stephens A</w:t>
      </w:r>
      <w:r w:rsidR="005B6801">
        <w:t xml:space="preserve">.  </w:t>
      </w:r>
      <w:r w:rsidRPr="00846B35">
        <w:rPr>
          <w:rStyle w:val="Strong1"/>
        </w:rPr>
        <w:t xml:space="preserve">Search for Microorganisms in Men with </w:t>
      </w:r>
      <w:r w:rsidR="008A74C8" w:rsidRPr="00846B35">
        <w:rPr>
          <w:rStyle w:val="Strong1"/>
        </w:rPr>
        <w:t>Urologic Chronic Pelvic Pain Syndrome</w:t>
      </w:r>
      <w:r w:rsidRPr="00846B35">
        <w:rPr>
          <w:rStyle w:val="Strong1"/>
        </w:rPr>
        <w:t xml:space="preserve">: A Culture-Independent Analysis of Cases and Controls Enrolled in the </w:t>
      </w:r>
      <w:r w:rsidR="008A74C8" w:rsidRPr="00846B35">
        <w:rPr>
          <w:rStyle w:val="Strong1"/>
        </w:rPr>
        <w:t>trans-</w:t>
      </w:r>
      <w:r w:rsidRPr="00846B35">
        <w:rPr>
          <w:rStyle w:val="Strong1"/>
        </w:rPr>
        <w:t xml:space="preserve">MAPP </w:t>
      </w:r>
      <w:r w:rsidR="008A74C8" w:rsidRPr="00846B35">
        <w:rPr>
          <w:rStyle w:val="Strong1"/>
        </w:rPr>
        <w:t>Epidemiology/Phenotyping (EP) Study</w:t>
      </w:r>
    </w:p>
    <w:p w:rsidR="00ED4138" w:rsidRPr="00846B35" w:rsidRDefault="00ED4138" w:rsidP="00607692">
      <w:pPr>
        <w:pStyle w:val="biblio"/>
        <w:rPr>
          <w:rStyle w:val="Strong1"/>
        </w:rPr>
      </w:pPr>
      <w:r w:rsidRPr="00ED4138">
        <w:t>M-044</w:t>
      </w:r>
      <w:r w:rsidRPr="00ED4138">
        <w:tab/>
        <w:t xml:space="preserve">Clemens JQ, Stephens A, Lai H, Krieger J, </w:t>
      </w:r>
      <w:proofErr w:type="spellStart"/>
      <w:r w:rsidRPr="00ED4138">
        <w:t>Afari</w:t>
      </w:r>
      <w:proofErr w:type="spellEnd"/>
      <w:r w:rsidRPr="00ED4138">
        <w:t xml:space="preserve"> N, </w:t>
      </w:r>
      <w:proofErr w:type="spellStart"/>
      <w:r w:rsidRPr="00ED4138">
        <w:t>Naliboff</w:t>
      </w:r>
      <w:proofErr w:type="spellEnd"/>
      <w:r w:rsidRPr="00ED4138">
        <w:t xml:space="preserve"> B, Williams D, Rodriguez L, </w:t>
      </w:r>
      <w:proofErr w:type="spellStart"/>
      <w:r w:rsidRPr="00ED4138">
        <w:t>Kusek</w:t>
      </w:r>
      <w:proofErr w:type="spellEnd"/>
      <w:r w:rsidRPr="00ED4138">
        <w:t xml:space="preserve"> J</w:t>
      </w:r>
      <w:r w:rsidR="005B6801">
        <w:t xml:space="preserve">.  </w:t>
      </w:r>
      <w:r w:rsidRPr="00846B35">
        <w:rPr>
          <w:rStyle w:val="Strong1"/>
        </w:rPr>
        <w:t>Healthcare Seeking in the MAPP cohort</w:t>
      </w:r>
    </w:p>
    <w:p w:rsidR="006431B9" w:rsidRDefault="00ED4138" w:rsidP="00607692">
      <w:pPr>
        <w:pStyle w:val="biblio"/>
      </w:pPr>
      <w:r w:rsidRPr="00ED4138">
        <w:t>M-045</w:t>
      </w:r>
      <w:r w:rsidRPr="00ED4138">
        <w:tab/>
        <w:t>Stephens A, Clemens JQ, Landis JR</w:t>
      </w:r>
      <w:r w:rsidR="005B6801">
        <w:t xml:space="preserve">. </w:t>
      </w:r>
      <w:r w:rsidRPr="00ED4138">
        <w:tab/>
      </w:r>
      <w:r w:rsidRPr="00846B35">
        <w:rPr>
          <w:rStyle w:val="Strong1"/>
        </w:rPr>
        <w:t>The Importance of Accounting for Regression to the Mean in Studies of Urological Chronic Pelvic Pain Syndrome</w:t>
      </w:r>
    </w:p>
    <w:p w:rsidR="00D252FC" w:rsidRDefault="00B92248" w:rsidP="00727612">
      <w:pPr>
        <w:pStyle w:val="Heading2"/>
      </w:pPr>
      <w:r>
        <w:t>CUA 2014 (</w:t>
      </w:r>
      <w:r w:rsidR="008A74C8">
        <w:t>Accepted</w:t>
      </w:r>
      <w:r w:rsidR="00D252FC">
        <w:t xml:space="preserve">) </w:t>
      </w:r>
    </w:p>
    <w:p w:rsidR="00D252FC" w:rsidRPr="00846B35" w:rsidRDefault="00D252FC" w:rsidP="00607692">
      <w:pPr>
        <w:pStyle w:val="biblio"/>
        <w:rPr>
          <w:rStyle w:val="Strong1"/>
        </w:rPr>
      </w:pPr>
      <w:r w:rsidRPr="00ED4138">
        <w:t>M-038</w:t>
      </w:r>
      <w:r w:rsidRPr="00ED4138">
        <w:tab/>
        <w:t>Nickel C, Stephens A, Ehrlich G</w:t>
      </w:r>
      <w:r>
        <w:t xml:space="preserve">.  </w:t>
      </w:r>
      <w:r w:rsidR="00C96E1E" w:rsidRPr="00846B35">
        <w:rPr>
          <w:rStyle w:val="Strong1"/>
        </w:rPr>
        <w:t>A Search for microorganisms in P</w:t>
      </w:r>
      <w:r w:rsidRPr="00846B35">
        <w:rPr>
          <w:rStyle w:val="Strong1"/>
        </w:rPr>
        <w:t>atients with</w:t>
      </w:r>
      <w:r w:rsidR="00727612" w:rsidRPr="00846B35">
        <w:rPr>
          <w:rStyle w:val="Strong1"/>
        </w:rPr>
        <w:t xml:space="preserve"> </w:t>
      </w:r>
      <w:r w:rsidR="00C96E1E" w:rsidRPr="00846B35">
        <w:rPr>
          <w:rStyle w:val="Strong1"/>
        </w:rPr>
        <w:t xml:space="preserve">Urologic </w:t>
      </w:r>
      <w:r w:rsidRPr="00846B35">
        <w:rPr>
          <w:rStyle w:val="Strong1"/>
        </w:rPr>
        <w:t>Chronic</w:t>
      </w:r>
      <w:r w:rsidR="00C96E1E" w:rsidRPr="00846B35">
        <w:rPr>
          <w:rStyle w:val="Strong1"/>
        </w:rPr>
        <w:t xml:space="preserve"> Pelvic Pain Syndromes:  </w:t>
      </w:r>
      <w:r w:rsidRPr="00846B35">
        <w:rPr>
          <w:rStyle w:val="Strong1"/>
        </w:rPr>
        <w:t>A culture independent</w:t>
      </w:r>
      <w:r w:rsidR="00C96E1E" w:rsidRPr="00846B35">
        <w:rPr>
          <w:rStyle w:val="Strong1"/>
        </w:rPr>
        <w:t xml:space="preserve"> </w:t>
      </w:r>
      <w:r w:rsidRPr="00846B35">
        <w:rPr>
          <w:rStyle w:val="Strong1"/>
        </w:rPr>
        <w:t xml:space="preserve">analysis of cases and controls in the </w:t>
      </w:r>
      <w:r w:rsidR="00C96E1E" w:rsidRPr="00846B35">
        <w:rPr>
          <w:rStyle w:val="Strong1"/>
        </w:rPr>
        <w:t xml:space="preserve">NIH </w:t>
      </w:r>
      <w:r w:rsidRPr="00846B35">
        <w:rPr>
          <w:rStyle w:val="Strong1"/>
        </w:rPr>
        <w:t>MAPP</w:t>
      </w:r>
      <w:r w:rsidR="00C96E1E" w:rsidRPr="00846B35">
        <w:rPr>
          <w:rStyle w:val="Strong1"/>
        </w:rPr>
        <w:t xml:space="preserve"> EP</w:t>
      </w:r>
      <w:r w:rsidRPr="00846B35">
        <w:rPr>
          <w:rStyle w:val="Strong1"/>
        </w:rPr>
        <w:t xml:space="preserve"> study</w:t>
      </w:r>
    </w:p>
    <w:p w:rsidR="00813723" w:rsidRDefault="00B92248" w:rsidP="00727612">
      <w:pPr>
        <w:pStyle w:val="Heading2"/>
      </w:pPr>
      <w:r>
        <w:t>IASP 2014 (</w:t>
      </w:r>
      <w:r w:rsidR="00547F02">
        <w:t>Accepted</w:t>
      </w:r>
      <w:r w:rsidR="00813723">
        <w:t>)</w:t>
      </w:r>
    </w:p>
    <w:p w:rsidR="00813723" w:rsidRPr="007C1756" w:rsidRDefault="00727612" w:rsidP="00607692">
      <w:pPr>
        <w:pStyle w:val="biblio"/>
        <w:rPr>
          <w:bCs/>
          <w:iCs/>
          <w:sz w:val="28"/>
        </w:rPr>
      </w:pPr>
      <w:r>
        <w:rPr>
          <w:bCs/>
          <w:iCs/>
        </w:rPr>
        <w:t>M-047</w:t>
      </w:r>
      <w:r>
        <w:rPr>
          <w:bCs/>
          <w:iCs/>
        </w:rPr>
        <w:tab/>
      </w:r>
      <w:proofErr w:type="spellStart"/>
      <w:r w:rsidR="00E37F4D" w:rsidRPr="007C1756">
        <w:t>Martucci</w:t>
      </w:r>
      <w:proofErr w:type="spellEnd"/>
      <w:r w:rsidR="00E37F4D" w:rsidRPr="007C1756">
        <w:t xml:space="preserve"> KT, Shirer W, </w:t>
      </w:r>
      <w:proofErr w:type="spellStart"/>
      <w:r w:rsidR="00E37F4D" w:rsidRPr="007C1756">
        <w:t>Bagarinao</w:t>
      </w:r>
      <w:proofErr w:type="spellEnd"/>
      <w:r w:rsidR="00E37F4D" w:rsidRPr="007C1756">
        <w:t xml:space="preserve"> E, Johnson KA, Farmer MA, </w:t>
      </w:r>
      <w:proofErr w:type="spellStart"/>
      <w:r w:rsidR="00E37F4D" w:rsidRPr="007C1756">
        <w:t>Apkarian</w:t>
      </w:r>
      <w:proofErr w:type="spellEnd"/>
      <w:r w:rsidR="00E37F4D" w:rsidRPr="007C1756">
        <w:t xml:space="preserve"> AV, Deutsch G, Harris RE, Mayer E, </w:t>
      </w:r>
      <w:proofErr w:type="spellStart"/>
      <w:r w:rsidR="00E37F4D" w:rsidRPr="007C1756">
        <w:t>Labus</w:t>
      </w:r>
      <w:proofErr w:type="spellEnd"/>
      <w:r w:rsidR="00E37F4D" w:rsidRPr="007C1756">
        <w:t xml:space="preserve"> J, Clauw D, </w:t>
      </w:r>
      <w:proofErr w:type="spellStart"/>
      <w:r w:rsidR="00E37F4D" w:rsidRPr="007C1756">
        <w:t>Greicius</w:t>
      </w:r>
      <w:proofErr w:type="spellEnd"/>
      <w:r w:rsidR="00E37F4D" w:rsidRPr="007C1756">
        <w:t xml:space="preserve"> M,</w:t>
      </w:r>
      <w:r w:rsidR="00E37F4D" w:rsidRPr="007C1756">
        <w:rPr>
          <w:i/>
        </w:rPr>
        <w:t xml:space="preserve"> </w:t>
      </w:r>
      <w:r w:rsidR="00E37F4D" w:rsidRPr="007C1756">
        <w:t xml:space="preserve">Mackey S. </w:t>
      </w:r>
      <w:r w:rsidR="007C1756" w:rsidRPr="007C1756">
        <w:t xml:space="preserve"> </w:t>
      </w:r>
      <w:r w:rsidR="00E37F4D" w:rsidRPr="00846B35">
        <w:rPr>
          <w:rStyle w:val="Strong1"/>
        </w:rPr>
        <w:t>Altered Functional Connectivity of the Posterior Cingulate Cortex Predicts the</w:t>
      </w:r>
      <w:r w:rsidR="007C1756" w:rsidRPr="00846B35">
        <w:rPr>
          <w:rStyle w:val="Strong1"/>
        </w:rPr>
        <w:t xml:space="preserve"> </w:t>
      </w:r>
      <w:r w:rsidR="00E37F4D" w:rsidRPr="00846B35">
        <w:rPr>
          <w:rStyle w:val="Strong1"/>
        </w:rPr>
        <w:t>Presence of Chronic Pelvic Pain: A Resting State fMRI Analysis from the MAPP Research Network.</w:t>
      </w:r>
    </w:p>
    <w:p w:rsidR="003D2DE7" w:rsidRDefault="00B92248" w:rsidP="00727612">
      <w:pPr>
        <w:pStyle w:val="Heading2"/>
      </w:pPr>
      <w:r>
        <w:t>SUFU 2014 (Accepted)</w:t>
      </w:r>
    </w:p>
    <w:p w:rsidR="003D2DE7" w:rsidRPr="003D2DE7" w:rsidRDefault="003D2DE7" w:rsidP="00607692">
      <w:pPr>
        <w:pStyle w:val="biblio"/>
      </w:pPr>
      <w:r w:rsidRPr="00A566BF">
        <w:t>M</w:t>
      </w:r>
      <w:r w:rsidRPr="00A566BF">
        <w:rPr>
          <w:sz w:val="28"/>
        </w:rPr>
        <w:t>-</w:t>
      </w:r>
      <w:r w:rsidR="00727612">
        <w:t>033</w:t>
      </w:r>
      <w:r w:rsidR="00727612">
        <w:tab/>
      </w:r>
      <w:r w:rsidR="00B92248">
        <w:t xml:space="preserve">Lai H, North C, </w:t>
      </w:r>
      <w:proofErr w:type="spellStart"/>
      <w:r w:rsidR="00B92248">
        <w:t>Andriole</w:t>
      </w:r>
      <w:proofErr w:type="spellEnd"/>
      <w:r w:rsidR="00B92248">
        <w:t xml:space="preserve"> G, </w:t>
      </w:r>
      <w:proofErr w:type="spellStart"/>
      <w:r w:rsidR="00B92248">
        <w:t>Cupps</w:t>
      </w:r>
      <w:proofErr w:type="spellEnd"/>
      <w:r w:rsidR="00B92248">
        <w:t xml:space="preserve"> L, Song D, Ness T, Hong B.  </w:t>
      </w:r>
      <w:r w:rsidR="007D3EBB" w:rsidRPr="00846B35">
        <w:rPr>
          <w:rStyle w:val="Strong1"/>
        </w:rPr>
        <w:t>Urologic Symptoms of a Subset of UCPPS Patients with Poly-symptomatic,</w:t>
      </w:r>
      <w:r w:rsidR="00B92248" w:rsidRPr="00846B35">
        <w:rPr>
          <w:rStyle w:val="Strong1"/>
        </w:rPr>
        <w:t xml:space="preserve"> </w:t>
      </w:r>
      <w:r w:rsidR="007D3EBB" w:rsidRPr="00846B35">
        <w:rPr>
          <w:rStyle w:val="Strong1"/>
        </w:rPr>
        <w:t>Poly-syndromic Presentation - a MAPP Research Network Study -</w:t>
      </w:r>
    </w:p>
    <w:p w:rsidR="00ED4138" w:rsidRPr="00ED4138" w:rsidRDefault="00ED4138" w:rsidP="00727612">
      <w:pPr>
        <w:pStyle w:val="Heading2"/>
      </w:pPr>
      <w:r w:rsidRPr="00ED4138">
        <w:t>AUA 2013</w:t>
      </w:r>
    </w:p>
    <w:p w:rsidR="00ED4138" w:rsidRPr="00ED4138" w:rsidRDefault="00ED4138" w:rsidP="00607692">
      <w:pPr>
        <w:pStyle w:val="biblio"/>
      </w:pPr>
      <w:r w:rsidRPr="00ED4138">
        <w:t>M-004</w:t>
      </w:r>
      <w:r w:rsidRPr="00ED4138">
        <w:tab/>
        <w:t xml:space="preserve">Clemens JQ, Clauw D, Kreder K, Krieger J, </w:t>
      </w:r>
      <w:proofErr w:type="spellStart"/>
      <w:r w:rsidRPr="00ED4138">
        <w:t>Kusek</w:t>
      </w:r>
      <w:proofErr w:type="spellEnd"/>
      <w:r w:rsidRPr="00ED4138">
        <w:t xml:space="preserve"> J, Lai HH, Rodriguez L, Williams D, and the MAPP Research Network. </w:t>
      </w:r>
      <w:r w:rsidRPr="00846B35">
        <w:rPr>
          <w:rStyle w:val="Strong1"/>
        </w:rPr>
        <w:t>Comparison of Baseline Urologic Symptoms in Men and Women in the Multidisciplinary Approach to the Study.</w:t>
      </w:r>
    </w:p>
    <w:p w:rsidR="00ED4138" w:rsidRPr="00ED4138" w:rsidRDefault="00ED4138" w:rsidP="00607692">
      <w:pPr>
        <w:pStyle w:val="biblio"/>
      </w:pPr>
      <w:r w:rsidRPr="00ED4138">
        <w:t>M-006</w:t>
      </w:r>
      <w:r w:rsidRPr="00ED4138">
        <w:tab/>
        <w:t xml:space="preserve">Afari N, Buchwald D, Clauw D, Hong B, Hou X, Krieger J, Mullins C, Stephens A, Landis JR, Williams D, and the MAPP Research Network. </w:t>
      </w:r>
      <w:r w:rsidRPr="00846B35">
        <w:rPr>
          <w:rStyle w:val="Strong1"/>
        </w:rPr>
        <w:t>Urologic and non-urologic characteristics of men and women with non-urologic pain syndromes compared with urologic chronic pelvic pain syndromes.</w:t>
      </w:r>
    </w:p>
    <w:p w:rsidR="00ED4138" w:rsidRPr="00ED4138" w:rsidRDefault="00ED4138" w:rsidP="00607692">
      <w:pPr>
        <w:pStyle w:val="biblio"/>
      </w:pPr>
      <w:r w:rsidRPr="00ED4138">
        <w:t>M-007</w:t>
      </w:r>
      <w:r w:rsidRPr="00ED4138">
        <w:tab/>
        <w:t>Rodriguez L, Stephens A, Clemens JQ, Yang C, Buchwald D, Lai HH, and the MAPP Research Network.</w:t>
      </w:r>
      <w:r w:rsidRPr="00846B35">
        <w:rPr>
          <w:rStyle w:val="Strong1"/>
        </w:rPr>
        <w:t xml:space="preserve"> Impact of Symptom Duration on Baseline Characteristics of the Multidisciplinary </w:t>
      </w:r>
      <w:proofErr w:type="spellStart"/>
      <w:r w:rsidRPr="00846B35">
        <w:rPr>
          <w:rStyle w:val="Strong1"/>
        </w:rPr>
        <w:t>Apporach</w:t>
      </w:r>
      <w:proofErr w:type="spellEnd"/>
      <w:r w:rsidRPr="00846B35">
        <w:rPr>
          <w:rStyle w:val="Strong1"/>
        </w:rPr>
        <w:t xml:space="preserve"> to Pelvic Pain (</w:t>
      </w:r>
      <w:proofErr w:type="spellStart"/>
      <w:r w:rsidRPr="00846B35">
        <w:rPr>
          <w:rStyle w:val="Strong1"/>
        </w:rPr>
        <w:t>Mapp</w:t>
      </w:r>
      <w:proofErr w:type="spellEnd"/>
      <w:r w:rsidRPr="00846B35">
        <w:rPr>
          <w:rStyle w:val="Strong1"/>
        </w:rPr>
        <w:t>) Study Cohort.</w:t>
      </w:r>
    </w:p>
    <w:p w:rsidR="00ED4138" w:rsidRPr="00ED4138" w:rsidRDefault="00ED4138" w:rsidP="00607692">
      <w:pPr>
        <w:pStyle w:val="biblio"/>
      </w:pPr>
      <w:r w:rsidRPr="00ED4138">
        <w:t>M-009</w:t>
      </w:r>
      <w:r w:rsidRPr="00ED4138">
        <w:tab/>
        <w:t xml:space="preserve">Krieger J, Stephens A, Landis JR, </w:t>
      </w:r>
      <w:proofErr w:type="spellStart"/>
      <w:r w:rsidRPr="00ED4138">
        <w:t>Afari</w:t>
      </w:r>
      <w:proofErr w:type="spellEnd"/>
      <w:r w:rsidRPr="00ED4138">
        <w:t xml:space="preserve"> N, </w:t>
      </w:r>
      <w:proofErr w:type="spellStart"/>
      <w:r w:rsidRPr="00ED4138">
        <w:t>Andriole</w:t>
      </w:r>
      <w:proofErr w:type="spellEnd"/>
      <w:r w:rsidRPr="00ED4138">
        <w:t xml:space="preserve"> G, and the MAPP Research Network. </w:t>
      </w:r>
      <w:r w:rsidRPr="00846B35">
        <w:rPr>
          <w:rStyle w:val="Strong1"/>
        </w:rPr>
        <w:t>Comparison of baseline factors in persons with urologic chronic pelvic pain syndromes (UCPPS) with and without other Non-Urological Syndromes.</w:t>
      </w:r>
      <w:r w:rsidR="00727612">
        <w:br/>
      </w:r>
      <w:r w:rsidR="00727612">
        <w:br/>
      </w:r>
      <w:r w:rsidRPr="00ED4138">
        <w:t>Nickel JC, Stephens A, Chen J, Melton-</w:t>
      </w:r>
      <w:proofErr w:type="spellStart"/>
      <w:r w:rsidRPr="00ED4138">
        <w:t>Kreft</w:t>
      </w:r>
      <w:proofErr w:type="spellEnd"/>
      <w:r w:rsidRPr="00ED4138">
        <w:t xml:space="preserve"> R, </w:t>
      </w:r>
      <w:proofErr w:type="spellStart"/>
      <w:r w:rsidRPr="00ED4138">
        <w:t>Spirk</w:t>
      </w:r>
      <w:proofErr w:type="spellEnd"/>
      <w:r w:rsidRPr="00ED4138">
        <w:t xml:space="preserve"> T, Earl J, O’Toole M, </w:t>
      </w:r>
      <w:proofErr w:type="spellStart"/>
      <w:r w:rsidRPr="00ED4138">
        <w:t>Costerton</w:t>
      </w:r>
      <w:proofErr w:type="spellEnd"/>
      <w:r w:rsidRPr="00ED4138">
        <w:t xml:space="preserve"> JW, van </w:t>
      </w:r>
      <w:proofErr w:type="spellStart"/>
      <w:r w:rsidRPr="00ED4138">
        <w:t>Bokhoven</w:t>
      </w:r>
      <w:proofErr w:type="spellEnd"/>
      <w:r w:rsidRPr="00ED4138">
        <w:t xml:space="preserve"> A, Mullins C, Ehrlich G, and the MAPP Research Network. </w:t>
      </w:r>
      <w:r w:rsidRPr="00846B35">
        <w:rPr>
          <w:rStyle w:val="Strong1"/>
        </w:rPr>
        <w:t>Application of State-of-the-Art Methods to Search for Microbial Contributions to the Etiology of Urological Chronic Pelvic Pain Syndrome (UCPPS)</w:t>
      </w:r>
    </w:p>
    <w:p w:rsidR="00ED4138" w:rsidRPr="00ED4138" w:rsidRDefault="00ED4138" w:rsidP="00607692">
      <w:pPr>
        <w:pStyle w:val="biblio"/>
      </w:pPr>
      <w:r w:rsidRPr="00ED4138">
        <w:t>M-022</w:t>
      </w:r>
      <w:r w:rsidRPr="00ED4138">
        <w:tab/>
        <w:t xml:space="preserve">Sutcliffe S, </w:t>
      </w:r>
      <w:proofErr w:type="spellStart"/>
      <w:r w:rsidRPr="00ED4138">
        <w:t>Colditz</w:t>
      </w:r>
      <w:proofErr w:type="spellEnd"/>
      <w:r w:rsidRPr="00ED4138">
        <w:t xml:space="preserve">, G, </w:t>
      </w:r>
      <w:proofErr w:type="spellStart"/>
      <w:r w:rsidRPr="00ED4138">
        <w:t>Pakpahan</w:t>
      </w:r>
      <w:proofErr w:type="spellEnd"/>
      <w:r w:rsidRPr="00ED4138">
        <w:t xml:space="preserve"> R, Goodman M, </w:t>
      </w:r>
      <w:proofErr w:type="spellStart"/>
      <w:r w:rsidRPr="00ED4138">
        <w:t>Andriole</w:t>
      </w:r>
      <w:proofErr w:type="spellEnd"/>
      <w:r w:rsidRPr="00ED4138">
        <w:t xml:space="preserve"> G, Lai HH. </w:t>
      </w:r>
      <w:r w:rsidRPr="00846B35">
        <w:rPr>
          <w:rStyle w:val="Strong1"/>
        </w:rPr>
        <w:t>Symptoms, Health Care Utilization, and Bother Associated with Urologic Chronic Pelvic Pain Symptom Flares of Varying Duration: Results from the MAPP Study.</w:t>
      </w:r>
    </w:p>
    <w:p w:rsidR="00ED4138" w:rsidRDefault="00ED4138" w:rsidP="00727612">
      <w:pPr>
        <w:pStyle w:val="Heading2"/>
      </w:pPr>
      <w:r w:rsidRPr="00ED4138">
        <w:t>SUFU 2013</w:t>
      </w:r>
    </w:p>
    <w:p w:rsidR="00ED4138" w:rsidRDefault="00ED4138" w:rsidP="00607692">
      <w:pPr>
        <w:pStyle w:val="biblio"/>
      </w:pPr>
      <w:r w:rsidRPr="00ED4138">
        <w:t>M-007</w:t>
      </w:r>
      <w:r w:rsidRPr="00ED4138">
        <w:tab/>
        <w:t xml:space="preserve">Rodriguez L, Stephens A, Clemens JQ, Yang C, Buchwald D, Lai HH, and the MAPP Research Network. </w:t>
      </w:r>
      <w:r w:rsidRPr="00846B35">
        <w:rPr>
          <w:rStyle w:val="Strong1"/>
        </w:rPr>
        <w:t xml:space="preserve">Impact of Symptom Duration on Baseline Characteristics of the Multidisciplinary </w:t>
      </w:r>
      <w:proofErr w:type="spellStart"/>
      <w:r w:rsidRPr="00846B35">
        <w:rPr>
          <w:rStyle w:val="Strong1"/>
        </w:rPr>
        <w:t>Apporach</w:t>
      </w:r>
      <w:proofErr w:type="spellEnd"/>
      <w:r w:rsidRPr="00846B35">
        <w:rPr>
          <w:rStyle w:val="Strong1"/>
        </w:rPr>
        <w:t xml:space="preserve"> to Pelvic Pain (</w:t>
      </w:r>
      <w:proofErr w:type="spellStart"/>
      <w:r w:rsidRPr="00846B35">
        <w:rPr>
          <w:rStyle w:val="Strong1"/>
        </w:rPr>
        <w:t>Mapp</w:t>
      </w:r>
      <w:proofErr w:type="spellEnd"/>
      <w:r w:rsidRPr="00846B35">
        <w:rPr>
          <w:rStyle w:val="Strong1"/>
        </w:rPr>
        <w:t>) Study Cohort.</w:t>
      </w:r>
    </w:p>
    <w:p w:rsidR="00607692" w:rsidRDefault="00ED4138" w:rsidP="00607692">
      <w:pPr>
        <w:pStyle w:val="biblio"/>
      </w:pPr>
      <w:r w:rsidRPr="00ED4138">
        <w:t>M-004</w:t>
      </w:r>
      <w:r w:rsidRPr="00ED4138">
        <w:tab/>
        <w:t xml:space="preserve">Clemens JQ, Clauw D, Kreder K, Krieger J, </w:t>
      </w:r>
      <w:proofErr w:type="spellStart"/>
      <w:r w:rsidRPr="00ED4138">
        <w:t>Kusek</w:t>
      </w:r>
      <w:proofErr w:type="spellEnd"/>
      <w:r w:rsidRPr="00ED4138">
        <w:t xml:space="preserve"> J, Lai HH, Rodriguez L, Williams D, and the MAPP Research Network. </w:t>
      </w:r>
      <w:r w:rsidRPr="00846B35">
        <w:rPr>
          <w:rStyle w:val="Strong1"/>
        </w:rPr>
        <w:t>Comparison of Baseline Urologic Symptoms in Men and Women in the Multidisciplinary Approach to the Study.</w:t>
      </w:r>
      <w:r w:rsidR="00727612">
        <w:br/>
      </w:r>
      <w:r w:rsidR="00727612">
        <w:br/>
      </w:r>
      <w:r w:rsidRPr="00ED4138">
        <w:t xml:space="preserve">Lai HH, </w:t>
      </w:r>
      <w:proofErr w:type="spellStart"/>
      <w:r w:rsidRPr="00ED4138">
        <w:t>Andriole</w:t>
      </w:r>
      <w:proofErr w:type="spellEnd"/>
      <w:r w:rsidRPr="00ED4138">
        <w:t xml:space="preserve"> G, </w:t>
      </w:r>
      <w:proofErr w:type="spellStart"/>
      <w:r w:rsidRPr="00ED4138">
        <w:t>Pakpahan</w:t>
      </w:r>
      <w:proofErr w:type="spellEnd"/>
      <w:r w:rsidRPr="00ED4138">
        <w:t xml:space="preserve"> R, </w:t>
      </w:r>
      <w:proofErr w:type="spellStart"/>
      <w:r w:rsidRPr="00ED4138">
        <w:t>Colditz</w:t>
      </w:r>
      <w:proofErr w:type="spellEnd"/>
      <w:r w:rsidRPr="00ED4138">
        <w:t xml:space="preserve"> G, Sutcliffe S. </w:t>
      </w:r>
      <w:r w:rsidRPr="00846B35">
        <w:rPr>
          <w:rStyle w:val="Strong1"/>
        </w:rPr>
        <w:t>Self-reported triggers and management of flares in urologic chronic pelvic pain syndrome (UCPPS) - from the MAPP Study.</w:t>
      </w:r>
      <w:r w:rsidR="00607692" w:rsidRPr="00846B35">
        <w:rPr>
          <w:rStyle w:val="Strong1"/>
        </w:rPr>
        <w:t xml:space="preserve"> </w:t>
      </w:r>
    </w:p>
    <w:p w:rsidR="00607692" w:rsidRDefault="003F546A" w:rsidP="00607692">
      <w:pPr>
        <w:pStyle w:val="Heading2"/>
      </w:pPr>
      <w:r w:rsidRPr="00607692">
        <w:t>Organization for Human Brain Mapping</w:t>
      </w:r>
      <w:r w:rsidR="00D956A6" w:rsidRPr="00607692">
        <w:t xml:space="preserve"> 2013</w:t>
      </w:r>
    </w:p>
    <w:p w:rsidR="00D956A6" w:rsidRPr="00ED4138" w:rsidRDefault="00D956A6" w:rsidP="00607692">
      <w:pPr>
        <w:pStyle w:val="biblio"/>
      </w:pPr>
      <w:proofErr w:type="spellStart"/>
      <w:r w:rsidRPr="006C52A8">
        <w:t>Martucci</w:t>
      </w:r>
      <w:proofErr w:type="spellEnd"/>
      <w:r w:rsidRPr="006C52A8">
        <w:t xml:space="preserve"> KT, </w:t>
      </w:r>
      <w:proofErr w:type="spellStart"/>
      <w:r w:rsidRPr="006C52A8">
        <w:t>Bagarinao</w:t>
      </w:r>
      <w:proofErr w:type="spellEnd"/>
      <w:r w:rsidRPr="006C52A8">
        <w:t xml:space="preserve"> E, Johnson KA, Shirer W, </w:t>
      </w:r>
      <w:proofErr w:type="spellStart"/>
      <w:r w:rsidRPr="006C52A8">
        <w:t>Greicius</w:t>
      </w:r>
      <w:proofErr w:type="spellEnd"/>
      <w:r w:rsidRPr="006C52A8">
        <w:t xml:space="preserve"> M, Farmer MA, </w:t>
      </w:r>
      <w:proofErr w:type="spellStart"/>
      <w:r w:rsidRPr="006C52A8">
        <w:t>Apkarian</w:t>
      </w:r>
      <w:proofErr w:type="spellEnd"/>
      <w:r w:rsidRPr="006C52A8">
        <w:t xml:space="preserve"> AV, Deutsch G, Harris RE, Meyer E, </w:t>
      </w:r>
      <w:proofErr w:type="spellStart"/>
      <w:r w:rsidRPr="006C52A8">
        <w:t>Labus</w:t>
      </w:r>
      <w:proofErr w:type="spellEnd"/>
      <w:r w:rsidRPr="006C52A8">
        <w:t xml:space="preserve"> J, Clauw D, Mackey S. </w:t>
      </w:r>
      <w:r w:rsidRPr="00846B35">
        <w:rPr>
          <w:rStyle w:val="Strong1"/>
        </w:rPr>
        <w:t>Altered Functional Connectivity in Chronic Pelvic Pain: Dual Regression Analysis of Brain Resting State fMRI.</w:t>
      </w:r>
    </w:p>
    <w:p w:rsidR="00ED4138" w:rsidRDefault="00ED4138" w:rsidP="00727612">
      <w:pPr>
        <w:pStyle w:val="Heading2"/>
      </w:pPr>
      <w:r w:rsidRPr="00ED4138">
        <w:t>AUA 2012</w:t>
      </w:r>
    </w:p>
    <w:p w:rsidR="00ED4138" w:rsidRPr="00ED4138" w:rsidRDefault="00ED4138" w:rsidP="00607692">
      <w:pPr>
        <w:pStyle w:val="biblio"/>
      </w:pPr>
      <w:r w:rsidRPr="00ED4138">
        <w:t xml:space="preserve">Sutcliffe S, </w:t>
      </w:r>
      <w:proofErr w:type="spellStart"/>
      <w:r w:rsidRPr="00ED4138">
        <w:t>Colditz</w:t>
      </w:r>
      <w:proofErr w:type="spellEnd"/>
      <w:r w:rsidRPr="00ED4138">
        <w:t xml:space="preserve"> G, </w:t>
      </w:r>
      <w:proofErr w:type="spellStart"/>
      <w:r w:rsidRPr="00ED4138">
        <w:t>Pakpahan</w:t>
      </w:r>
      <w:proofErr w:type="spellEnd"/>
      <w:r w:rsidRPr="00ED4138">
        <w:t xml:space="preserve"> R, Song D, Bristol R, Gardner V, </w:t>
      </w:r>
      <w:proofErr w:type="spellStart"/>
      <w:r w:rsidRPr="00ED4138">
        <w:t>Andriole</w:t>
      </w:r>
      <w:proofErr w:type="spellEnd"/>
      <w:r w:rsidRPr="00ED4138">
        <w:t xml:space="preserve"> G, Lai HH. </w:t>
      </w:r>
      <w:r w:rsidRPr="00846B35">
        <w:rPr>
          <w:rStyle w:val="Strong1"/>
        </w:rPr>
        <w:t>Frequency and duration spectrum of urologic chronic pelvic pain symptom flares</w:t>
      </w:r>
    </w:p>
    <w:p w:rsidR="00ED4138" w:rsidRDefault="00ED4138" w:rsidP="00727612">
      <w:pPr>
        <w:pStyle w:val="Heading2"/>
      </w:pPr>
      <w:r w:rsidRPr="00ED4138">
        <w:t>AUA 2010</w:t>
      </w:r>
    </w:p>
    <w:p w:rsidR="00ED4138" w:rsidRPr="00ED4138" w:rsidRDefault="00ED4138" w:rsidP="00607692">
      <w:pPr>
        <w:pStyle w:val="biblio"/>
      </w:pPr>
      <w:r w:rsidRPr="00ED4138">
        <w:t>M-028</w:t>
      </w:r>
      <w:r w:rsidRPr="00ED4138">
        <w:tab/>
        <w:t xml:space="preserve">Strachan E, Yang C, </w:t>
      </w:r>
      <w:proofErr w:type="spellStart"/>
      <w:r w:rsidRPr="00ED4138">
        <w:t>Afari</w:t>
      </w:r>
      <w:proofErr w:type="spellEnd"/>
      <w:r w:rsidRPr="00ED4138">
        <w:t xml:space="preserve"> N, </w:t>
      </w:r>
      <w:proofErr w:type="spellStart"/>
      <w:r w:rsidRPr="00ED4138">
        <w:t>Dansie</w:t>
      </w:r>
      <w:proofErr w:type="spellEnd"/>
      <w:r w:rsidRPr="00ED4138">
        <w:t xml:space="preserve"> E, Krieger J, Buchwald D. </w:t>
      </w:r>
      <w:r w:rsidRPr="00846B35">
        <w:rPr>
          <w:rStyle w:val="Strong1"/>
        </w:rPr>
        <w:t>Heritability of Interstitial Cystitis/Painful Bladder Syndrome Symptoms: A Classical Twin Study.</w:t>
      </w:r>
      <w:r w:rsidR="009A7A97">
        <w:br/>
      </w:r>
      <w:r w:rsidR="009A7A97">
        <w:br/>
      </w:r>
      <w:r w:rsidRPr="00ED4138">
        <w:t xml:space="preserve">Strachan E, </w:t>
      </w:r>
      <w:proofErr w:type="spellStart"/>
      <w:r w:rsidRPr="00ED4138">
        <w:t>Afari</w:t>
      </w:r>
      <w:proofErr w:type="spellEnd"/>
      <w:r w:rsidRPr="00ED4138">
        <w:t xml:space="preserve"> N, </w:t>
      </w:r>
      <w:proofErr w:type="spellStart"/>
      <w:r w:rsidRPr="00ED4138">
        <w:t>Sundsvold</w:t>
      </w:r>
      <w:proofErr w:type="spellEnd"/>
      <w:r w:rsidRPr="00ED4138">
        <w:t xml:space="preserve"> TJ, Yang C, Krieger J, Buchwald D. </w:t>
      </w:r>
      <w:r w:rsidRPr="00846B35">
        <w:rPr>
          <w:rStyle w:val="Strong1"/>
        </w:rPr>
        <w:t>Chronic Pelvic Pain, Chronic Fatigue, and Trait Mindfulness: Preliminary Results from a MAPP-Network Study.</w:t>
      </w:r>
    </w:p>
    <w:p w:rsidR="00D956A6" w:rsidRPr="00ED4138" w:rsidRDefault="00ED4138" w:rsidP="00607692">
      <w:pPr>
        <w:pStyle w:val="biblio"/>
      </w:pPr>
      <w:r w:rsidRPr="00ED4138">
        <w:t>M-029</w:t>
      </w:r>
      <w:r w:rsidRPr="00ED4138">
        <w:tab/>
        <w:t xml:space="preserve">Afari N, Strachan E, </w:t>
      </w:r>
      <w:proofErr w:type="spellStart"/>
      <w:r w:rsidRPr="00ED4138">
        <w:t>Dansie</w:t>
      </w:r>
      <w:proofErr w:type="spellEnd"/>
      <w:r w:rsidRPr="00ED4138">
        <w:t xml:space="preserve"> E, Yang C, Krieger J, </w:t>
      </w:r>
      <w:proofErr w:type="spellStart"/>
      <w:r w:rsidRPr="00ED4138">
        <w:t>Sundsvold</w:t>
      </w:r>
      <w:proofErr w:type="spellEnd"/>
      <w:r w:rsidRPr="00ED4138">
        <w:t xml:space="preserve"> TJ, Buchwald D. </w:t>
      </w:r>
      <w:r w:rsidRPr="00846B35">
        <w:rPr>
          <w:rStyle w:val="Strong1"/>
        </w:rPr>
        <w:t>Increased Physical Activity Is Associated with Lower Risk of Interstitial Cystitis-like Symptoms in Female Twins.</w:t>
      </w:r>
      <w:r w:rsidR="009A7A97">
        <w:br/>
      </w:r>
      <w:r w:rsidR="009A7A97">
        <w:br/>
      </w:r>
      <w:r w:rsidRPr="00ED4138">
        <w:t xml:space="preserve">Wang X, Liu L, Wu S, O’Donnell M, Kreder K, Luo Y. </w:t>
      </w:r>
      <w:r w:rsidRPr="00846B35">
        <w:rPr>
          <w:rStyle w:val="Strong1"/>
        </w:rPr>
        <w:t>The Role of Mast Cells in Bladder Inflammation And Voiding Symptoms.</w:t>
      </w:r>
    </w:p>
    <w:p w:rsidR="00ED4138" w:rsidRPr="00ED4138" w:rsidRDefault="00ED4138" w:rsidP="00727612">
      <w:pPr>
        <w:pStyle w:val="Heading2"/>
      </w:pPr>
      <w:r w:rsidRPr="00ED4138">
        <w:t xml:space="preserve">Joint International </w:t>
      </w:r>
      <w:proofErr w:type="spellStart"/>
      <w:r w:rsidRPr="00ED4138">
        <w:t>Nerogatroenterology</w:t>
      </w:r>
      <w:proofErr w:type="spellEnd"/>
      <w:r w:rsidRPr="00ED4138">
        <w:t xml:space="preserve"> and Motility Meeting 2012</w:t>
      </w:r>
    </w:p>
    <w:p w:rsidR="00ED4138" w:rsidRPr="00ED4138" w:rsidRDefault="00ED4138" w:rsidP="00607692">
      <w:pPr>
        <w:pStyle w:val="biblio"/>
      </w:pPr>
      <w:proofErr w:type="spellStart"/>
      <w:r w:rsidRPr="00ED4138">
        <w:t>Coss-Adame</w:t>
      </w:r>
      <w:proofErr w:type="spellEnd"/>
      <w:r w:rsidRPr="00ED4138">
        <w:t xml:space="preserve"> E, </w:t>
      </w:r>
      <w:proofErr w:type="spellStart"/>
      <w:r w:rsidRPr="00ED4138">
        <w:t>Valestin</w:t>
      </w:r>
      <w:proofErr w:type="spellEnd"/>
      <w:r w:rsidRPr="00ED4138">
        <w:t xml:space="preserve"> J, Bradley C, Kreder K, Rao S. </w:t>
      </w:r>
      <w:r w:rsidRPr="00846B35">
        <w:rPr>
          <w:rStyle w:val="Strong1"/>
        </w:rPr>
        <w:t xml:space="preserve">Investigation of the efferent </w:t>
      </w:r>
      <w:proofErr w:type="spellStart"/>
      <w:r w:rsidRPr="00846B35">
        <w:rPr>
          <w:rStyle w:val="Strong1"/>
        </w:rPr>
        <w:t>spinofugal</w:t>
      </w:r>
      <w:proofErr w:type="spellEnd"/>
      <w:r w:rsidRPr="00846B35">
        <w:rPr>
          <w:rStyle w:val="Strong1"/>
        </w:rPr>
        <w:t xml:space="preserve"> axis by trans-lumbar and trans-sacral magnetic stimulation in irritable bowel syndrome (IBS) and interstitial cystitis (IC)</w:t>
      </w:r>
      <w:r w:rsidRPr="00ED4138">
        <w:t>.</w:t>
      </w:r>
    </w:p>
    <w:p w:rsidR="00ED4138" w:rsidRDefault="00ED4138" w:rsidP="00727612">
      <w:pPr>
        <w:pStyle w:val="Heading2"/>
      </w:pPr>
      <w:r w:rsidRPr="00ED4138">
        <w:t>Society for Neuroscience 2012</w:t>
      </w:r>
    </w:p>
    <w:p w:rsidR="00ED4138" w:rsidRPr="00ED4138" w:rsidRDefault="00ED4138" w:rsidP="00607692">
      <w:pPr>
        <w:pStyle w:val="biblio"/>
      </w:pPr>
      <w:r w:rsidRPr="00ED4138">
        <w:t>M-015</w:t>
      </w:r>
      <w:r w:rsidRPr="00ED4138">
        <w:tab/>
        <w:t xml:space="preserve">Farmer M, Berger S, Mansour A, </w:t>
      </w:r>
      <w:proofErr w:type="spellStart"/>
      <w:r w:rsidRPr="00ED4138">
        <w:t>Ellingson</w:t>
      </w:r>
      <w:proofErr w:type="spellEnd"/>
      <w:r w:rsidRPr="00ED4138">
        <w:t xml:space="preserve"> B, Landis JR, Mayer E, and the MAPP Research Network. </w:t>
      </w:r>
      <w:r w:rsidRPr="00846B35">
        <w:rPr>
          <w:rStyle w:val="Strong1"/>
        </w:rPr>
        <w:t>White matter abnormalities associated with chronic visceral pain: Preliminary data from the Multi-disciplinary Approach to the Study of Chronic Pelvic Pain (MAPP) Network.</w:t>
      </w:r>
      <w:r w:rsidRPr="00ED4138">
        <w:t xml:space="preserve"> </w:t>
      </w:r>
    </w:p>
    <w:p w:rsidR="00ED4138" w:rsidRPr="00ED4138" w:rsidRDefault="00ED4138" w:rsidP="00727612">
      <w:pPr>
        <w:pStyle w:val="Heading2"/>
      </w:pPr>
      <w:r w:rsidRPr="00ED4138">
        <w:t>Student Presentations 2012</w:t>
      </w:r>
    </w:p>
    <w:p w:rsidR="00ED4138" w:rsidRPr="00ED4138" w:rsidRDefault="00ED4138" w:rsidP="00607692">
      <w:pPr>
        <w:pStyle w:val="biblio"/>
      </w:pPr>
      <w:proofErr w:type="spellStart"/>
      <w:r w:rsidRPr="00ED4138">
        <w:t>Blaisdell</w:t>
      </w:r>
      <w:proofErr w:type="spellEnd"/>
      <w:r w:rsidRPr="00ED4138">
        <w:t xml:space="preserve"> C, </w:t>
      </w:r>
      <w:proofErr w:type="spellStart"/>
      <w:r w:rsidRPr="00ED4138">
        <w:t>Arunachalam</w:t>
      </w:r>
      <w:proofErr w:type="spellEnd"/>
      <w:r w:rsidRPr="00ED4138">
        <w:t xml:space="preserve"> R, </w:t>
      </w:r>
      <w:proofErr w:type="spellStart"/>
      <w:r w:rsidRPr="00ED4138">
        <w:t>Eno</w:t>
      </w:r>
      <w:proofErr w:type="spellEnd"/>
      <w:r w:rsidRPr="00ED4138">
        <w:t xml:space="preserve"> M, </w:t>
      </w:r>
      <w:proofErr w:type="spellStart"/>
      <w:r w:rsidRPr="00ED4138">
        <w:t>Kreder</w:t>
      </w:r>
      <w:proofErr w:type="spellEnd"/>
      <w:r w:rsidRPr="00ED4138">
        <w:t xml:space="preserve"> K, Bradley C, O’Donnell M, Luo Y, Clevenger L, </w:t>
      </w:r>
      <w:proofErr w:type="spellStart"/>
      <w:r w:rsidRPr="00ED4138">
        <w:t>Schrepf</w:t>
      </w:r>
      <w:proofErr w:type="spellEnd"/>
      <w:r w:rsidRPr="00ED4138">
        <w:t xml:space="preserve"> A, </w:t>
      </w:r>
      <w:proofErr w:type="spellStart"/>
      <w:r w:rsidRPr="00ED4138">
        <w:t>Lutgendorf</w:t>
      </w:r>
      <w:proofErr w:type="spellEnd"/>
      <w:r w:rsidRPr="00ED4138">
        <w:t xml:space="preserve"> S. </w:t>
      </w:r>
      <w:r w:rsidRPr="00846B35">
        <w:rPr>
          <w:rStyle w:val="Strong1"/>
        </w:rPr>
        <w:t>Central versus Peripheral Etiology in Interstitial Cystitis/Painful Bladder Syndrome: Early Findings from the Multidisciplinary Approach to Pelvic Pain (MAPP) Study</w:t>
      </w:r>
      <w:r w:rsidRPr="00ED4138">
        <w:t xml:space="preserve">. </w:t>
      </w:r>
    </w:p>
    <w:p w:rsidR="00ED4138" w:rsidRPr="00ED4138" w:rsidRDefault="00ED4138" w:rsidP="00ED4138">
      <w:pPr>
        <w:widowControl w:val="0"/>
        <w:tabs>
          <w:tab w:val="left" w:pos="1080"/>
        </w:tabs>
        <w:ind w:left="720" w:hanging="720"/>
        <w:rPr>
          <w:rFonts w:ascii="Times New Roman" w:hAnsi="Times New Roman"/>
          <w:sz w:val="24"/>
        </w:rPr>
      </w:pPr>
    </w:p>
    <w:sectPr w:rsidR="00ED4138" w:rsidRPr="00ED4138" w:rsidSect="00727612">
      <w:pgSz w:w="12240" w:h="15840" w:code="1"/>
      <w:pgMar w:top="1350" w:right="1440" w:bottom="1260" w:left="1440" w:header="547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DC" w:rsidRDefault="00FD10DC">
      <w:r>
        <w:separator/>
      </w:r>
    </w:p>
  </w:endnote>
  <w:endnote w:type="continuationSeparator" w:id="0">
    <w:p w:rsidR="00FD10DC" w:rsidRDefault="00FD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DC" w:rsidRDefault="00FD10DC" w:rsidP="008F7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0DC" w:rsidRDefault="00FD1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DC" w:rsidRDefault="00FD10DC" w:rsidP="008F7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F04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4F04">
      <w:rPr>
        <w:rStyle w:val="PageNumber"/>
        <w:noProof/>
      </w:rPr>
      <w:t>12</w:t>
    </w:r>
    <w:r>
      <w:rPr>
        <w:rStyle w:val="PageNumber"/>
      </w:rPr>
      <w:fldChar w:fldCharType="end"/>
    </w:r>
  </w:p>
  <w:p w:rsidR="00FD10DC" w:rsidRDefault="000D3FDA">
    <w:pPr>
      <w:pStyle w:val="Footer"/>
    </w:pPr>
    <w:r>
      <w:t>v</w:t>
    </w:r>
    <w:r w:rsidR="00FD10DC">
      <w:t>20150</w:t>
    </w:r>
    <w:r>
      <w:t>5</w:t>
    </w:r>
    <w:r w:rsidR="00036820"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DC" w:rsidRDefault="00FD10DC">
      <w:r>
        <w:separator/>
      </w:r>
    </w:p>
  </w:footnote>
  <w:footnote w:type="continuationSeparator" w:id="0">
    <w:p w:rsidR="00FD10DC" w:rsidRDefault="00FD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DC" w:rsidRDefault="00FD10DC" w:rsidP="00607692">
    <w:pPr>
      <w:pStyle w:val="Header"/>
      <w:pBdr>
        <w:bottom w:val="single" w:sz="4" w:space="6" w:color="auto"/>
      </w:pBdr>
      <w:tabs>
        <w:tab w:val="clear" w:pos="4320"/>
        <w:tab w:val="clear" w:pos="8640"/>
        <w:tab w:val="right" w:pos="9360"/>
      </w:tabs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MAPP Publications</w:t>
    </w:r>
    <w:r>
      <w:rPr>
        <w:rFonts w:cs="Arial"/>
        <w:b/>
        <w:sz w:val="32"/>
        <w:szCs w:val="32"/>
      </w:rPr>
      <w:tab/>
    </w:r>
    <w:r w:rsidR="000D3FDA">
      <w:rPr>
        <w:rFonts w:cs="Arial"/>
        <w:b/>
        <w:sz w:val="32"/>
        <w:szCs w:val="32"/>
      </w:rPr>
      <w:t>May</w:t>
    </w:r>
    <w:r>
      <w:rPr>
        <w:rFonts w:cs="Arial"/>
        <w:b/>
        <w:sz w:val="32"/>
        <w:szCs w:val="32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183A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0F0E6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28CA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8C53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224B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F2C2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D008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DA1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8B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3807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18DD"/>
    <w:multiLevelType w:val="hybridMultilevel"/>
    <w:tmpl w:val="1092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06940"/>
    <w:multiLevelType w:val="multilevel"/>
    <w:tmpl w:val="1DB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6C0045"/>
    <w:multiLevelType w:val="hybridMultilevel"/>
    <w:tmpl w:val="F440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8622CA"/>
    <w:multiLevelType w:val="hybridMultilevel"/>
    <w:tmpl w:val="A8204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4897B2A"/>
    <w:multiLevelType w:val="multilevel"/>
    <w:tmpl w:val="D5048554"/>
    <w:lvl w:ilvl="0">
      <w:start w:val="1"/>
      <w:numFmt w:val="none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2394130D"/>
    <w:multiLevelType w:val="hybridMultilevel"/>
    <w:tmpl w:val="37C6FDCA"/>
    <w:lvl w:ilvl="0" w:tplc="457C27E8">
      <w:start w:val="1"/>
      <w:numFmt w:val="upperRoman"/>
      <w:pStyle w:val="MAPPPub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16F49"/>
    <w:multiLevelType w:val="hybridMultilevel"/>
    <w:tmpl w:val="274E2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10809"/>
    <w:multiLevelType w:val="hybridMultilevel"/>
    <w:tmpl w:val="2A567812"/>
    <w:lvl w:ilvl="0" w:tplc="97CCEBFE">
      <w:start w:val="1"/>
      <w:numFmt w:val="decimal"/>
      <w:pStyle w:val="MAPPPub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96C4B"/>
    <w:multiLevelType w:val="hybridMultilevel"/>
    <w:tmpl w:val="71D8F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5F28D8"/>
    <w:multiLevelType w:val="hybridMultilevel"/>
    <w:tmpl w:val="8AFA1748"/>
    <w:lvl w:ilvl="0" w:tplc="1AF20EEA">
      <w:start w:val="1"/>
      <w:numFmt w:val="upperLetter"/>
      <w:pStyle w:val="MAPPPubHeading2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7876AA"/>
    <w:multiLevelType w:val="hybridMultilevel"/>
    <w:tmpl w:val="2BFE1A96"/>
    <w:lvl w:ilvl="0" w:tplc="6A440EE4">
      <w:start w:val="1"/>
      <w:numFmt w:val="lowerLetter"/>
      <w:pStyle w:val="MAPPPubNoNumb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B6D7D03"/>
    <w:multiLevelType w:val="hybridMultilevel"/>
    <w:tmpl w:val="55E6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E2711E"/>
    <w:multiLevelType w:val="hybridMultilevel"/>
    <w:tmpl w:val="A6DE4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A05C4"/>
    <w:multiLevelType w:val="hybridMultilevel"/>
    <w:tmpl w:val="D28CEB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9624F8"/>
    <w:multiLevelType w:val="hybridMultilevel"/>
    <w:tmpl w:val="BACA8C72"/>
    <w:lvl w:ilvl="0" w:tplc="0409001B">
      <w:start w:val="1"/>
      <w:numFmt w:val="lowerRoman"/>
      <w:pStyle w:val="BodyText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0"/>
  </w:num>
  <w:num w:numId="17">
    <w:abstractNumId w:val="24"/>
  </w:num>
  <w:num w:numId="18">
    <w:abstractNumId w:val="13"/>
  </w:num>
  <w:num w:numId="19">
    <w:abstractNumId w:val="10"/>
  </w:num>
  <w:num w:numId="20">
    <w:abstractNumId w:val="12"/>
  </w:num>
  <w:num w:numId="21">
    <w:abstractNumId w:val="18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  <w:num w:numId="26">
    <w:abstractNumId w:val="24"/>
  </w:num>
  <w:num w:numId="2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EC"/>
    <w:rsid w:val="000032F1"/>
    <w:rsid w:val="00003FA6"/>
    <w:rsid w:val="00016F41"/>
    <w:rsid w:val="00025E59"/>
    <w:rsid w:val="000306F0"/>
    <w:rsid w:val="0003411B"/>
    <w:rsid w:val="000363D5"/>
    <w:rsid w:val="00036820"/>
    <w:rsid w:val="00040965"/>
    <w:rsid w:val="00045E2C"/>
    <w:rsid w:val="000461BB"/>
    <w:rsid w:val="000644B9"/>
    <w:rsid w:val="00065540"/>
    <w:rsid w:val="00066BD7"/>
    <w:rsid w:val="00081D47"/>
    <w:rsid w:val="00082C3F"/>
    <w:rsid w:val="00086CA1"/>
    <w:rsid w:val="000A3497"/>
    <w:rsid w:val="000B1F4F"/>
    <w:rsid w:val="000B6687"/>
    <w:rsid w:val="000C07EF"/>
    <w:rsid w:val="000C184D"/>
    <w:rsid w:val="000C2C60"/>
    <w:rsid w:val="000D3299"/>
    <w:rsid w:val="000D3FDA"/>
    <w:rsid w:val="000E3A7A"/>
    <w:rsid w:val="000E5AB5"/>
    <w:rsid w:val="00104C2C"/>
    <w:rsid w:val="001051E1"/>
    <w:rsid w:val="0012062E"/>
    <w:rsid w:val="00121769"/>
    <w:rsid w:val="00132182"/>
    <w:rsid w:val="00140E7F"/>
    <w:rsid w:val="0014643B"/>
    <w:rsid w:val="00150AC1"/>
    <w:rsid w:val="00150F8B"/>
    <w:rsid w:val="001531CD"/>
    <w:rsid w:val="00156FB6"/>
    <w:rsid w:val="001653B6"/>
    <w:rsid w:val="00165B73"/>
    <w:rsid w:val="00190048"/>
    <w:rsid w:val="00194551"/>
    <w:rsid w:val="00197A51"/>
    <w:rsid w:val="001A2848"/>
    <w:rsid w:val="001A484B"/>
    <w:rsid w:val="001B3B7C"/>
    <w:rsid w:val="001B541B"/>
    <w:rsid w:val="001D2F8A"/>
    <w:rsid w:val="001E5F61"/>
    <w:rsid w:val="001F02C1"/>
    <w:rsid w:val="001F03A6"/>
    <w:rsid w:val="001F03C8"/>
    <w:rsid w:val="001F2830"/>
    <w:rsid w:val="001F3764"/>
    <w:rsid w:val="00205B66"/>
    <w:rsid w:val="002219E7"/>
    <w:rsid w:val="00223713"/>
    <w:rsid w:val="0022559B"/>
    <w:rsid w:val="002478D3"/>
    <w:rsid w:val="00255CAC"/>
    <w:rsid w:val="00260F82"/>
    <w:rsid w:val="00261CF6"/>
    <w:rsid w:val="0026423A"/>
    <w:rsid w:val="002734F4"/>
    <w:rsid w:val="00273D8F"/>
    <w:rsid w:val="002750DA"/>
    <w:rsid w:val="00276A86"/>
    <w:rsid w:val="002919AA"/>
    <w:rsid w:val="00294A53"/>
    <w:rsid w:val="002A5A8F"/>
    <w:rsid w:val="002A66C3"/>
    <w:rsid w:val="002C1003"/>
    <w:rsid w:val="002D5B83"/>
    <w:rsid w:val="002E392D"/>
    <w:rsid w:val="002E76A6"/>
    <w:rsid w:val="002F3CC4"/>
    <w:rsid w:val="0030117A"/>
    <w:rsid w:val="00303590"/>
    <w:rsid w:val="00315761"/>
    <w:rsid w:val="0032463E"/>
    <w:rsid w:val="0032599B"/>
    <w:rsid w:val="00331CA8"/>
    <w:rsid w:val="00346F49"/>
    <w:rsid w:val="0036588B"/>
    <w:rsid w:val="00374C22"/>
    <w:rsid w:val="0037576C"/>
    <w:rsid w:val="00385B0F"/>
    <w:rsid w:val="003909DE"/>
    <w:rsid w:val="00397EE9"/>
    <w:rsid w:val="003C45C6"/>
    <w:rsid w:val="003C4C2D"/>
    <w:rsid w:val="003D079A"/>
    <w:rsid w:val="003D2DE7"/>
    <w:rsid w:val="003D6AB0"/>
    <w:rsid w:val="003E0744"/>
    <w:rsid w:val="003E70C5"/>
    <w:rsid w:val="003E7132"/>
    <w:rsid w:val="003F546A"/>
    <w:rsid w:val="003F59A9"/>
    <w:rsid w:val="00407E22"/>
    <w:rsid w:val="004136C4"/>
    <w:rsid w:val="004200CF"/>
    <w:rsid w:val="004231D1"/>
    <w:rsid w:val="0043198F"/>
    <w:rsid w:val="00431BE2"/>
    <w:rsid w:val="00434D22"/>
    <w:rsid w:val="00450D99"/>
    <w:rsid w:val="00452036"/>
    <w:rsid w:val="00453744"/>
    <w:rsid w:val="00455154"/>
    <w:rsid w:val="004564E8"/>
    <w:rsid w:val="00462830"/>
    <w:rsid w:val="004634B6"/>
    <w:rsid w:val="00473E0F"/>
    <w:rsid w:val="00481040"/>
    <w:rsid w:val="004810A0"/>
    <w:rsid w:val="004812CD"/>
    <w:rsid w:val="00482032"/>
    <w:rsid w:val="004829EA"/>
    <w:rsid w:val="004B0CD3"/>
    <w:rsid w:val="004B2105"/>
    <w:rsid w:val="004D788D"/>
    <w:rsid w:val="004E6CC1"/>
    <w:rsid w:val="004F3B15"/>
    <w:rsid w:val="00503BE2"/>
    <w:rsid w:val="00504F29"/>
    <w:rsid w:val="00512DC3"/>
    <w:rsid w:val="005140F6"/>
    <w:rsid w:val="00516B97"/>
    <w:rsid w:val="00517486"/>
    <w:rsid w:val="005314A9"/>
    <w:rsid w:val="00532487"/>
    <w:rsid w:val="00540EE1"/>
    <w:rsid w:val="00546668"/>
    <w:rsid w:val="00547F02"/>
    <w:rsid w:val="00556D54"/>
    <w:rsid w:val="00564660"/>
    <w:rsid w:val="005669D2"/>
    <w:rsid w:val="0057316E"/>
    <w:rsid w:val="0058432B"/>
    <w:rsid w:val="005A2D24"/>
    <w:rsid w:val="005B4B51"/>
    <w:rsid w:val="005B6801"/>
    <w:rsid w:val="005C6CA4"/>
    <w:rsid w:val="005C765D"/>
    <w:rsid w:val="005D67B6"/>
    <w:rsid w:val="005E4DBA"/>
    <w:rsid w:val="005F4D2F"/>
    <w:rsid w:val="005F69AD"/>
    <w:rsid w:val="00607692"/>
    <w:rsid w:val="006144B1"/>
    <w:rsid w:val="006150FD"/>
    <w:rsid w:val="006153EF"/>
    <w:rsid w:val="006240B1"/>
    <w:rsid w:val="00631374"/>
    <w:rsid w:val="006327D1"/>
    <w:rsid w:val="00642E25"/>
    <w:rsid w:val="006431B9"/>
    <w:rsid w:val="00653024"/>
    <w:rsid w:val="00661CAB"/>
    <w:rsid w:val="00663B3E"/>
    <w:rsid w:val="00681002"/>
    <w:rsid w:val="00681DE2"/>
    <w:rsid w:val="00683698"/>
    <w:rsid w:val="00684093"/>
    <w:rsid w:val="00695F49"/>
    <w:rsid w:val="006A6644"/>
    <w:rsid w:val="006B46E4"/>
    <w:rsid w:val="006B6F21"/>
    <w:rsid w:val="006B7D56"/>
    <w:rsid w:val="006C0207"/>
    <w:rsid w:val="006C0A9E"/>
    <w:rsid w:val="006C28E9"/>
    <w:rsid w:val="006C52A8"/>
    <w:rsid w:val="006C5897"/>
    <w:rsid w:val="006F4EE3"/>
    <w:rsid w:val="00700D04"/>
    <w:rsid w:val="00712B0D"/>
    <w:rsid w:val="00716804"/>
    <w:rsid w:val="0072014A"/>
    <w:rsid w:val="00727612"/>
    <w:rsid w:val="007351D3"/>
    <w:rsid w:val="00737B5F"/>
    <w:rsid w:val="0074117C"/>
    <w:rsid w:val="00755FD6"/>
    <w:rsid w:val="0079703C"/>
    <w:rsid w:val="007A36B3"/>
    <w:rsid w:val="007B5FF7"/>
    <w:rsid w:val="007C1756"/>
    <w:rsid w:val="007D3EBB"/>
    <w:rsid w:val="007D5437"/>
    <w:rsid w:val="007E08EC"/>
    <w:rsid w:val="007E76FE"/>
    <w:rsid w:val="007F36F2"/>
    <w:rsid w:val="007F46C9"/>
    <w:rsid w:val="00805A9F"/>
    <w:rsid w:val="00813723"/>
    <w:rsid w:val="00816A01"/>
    <w:rsid w:val="00827406"/>
    <w:rsid w:val="00827C1A"/>
    <w:rsid w:val="008465C2"/>
    <w:rsid w:val="00846B35"/>
    <w:rsid w:val="0085155F"/>
    <w:rsid w:val="00851A67"/>
    <w:rsid w:val="00856C7E"/>
    <w:rsid w:val="00867E17"/>
    <w:rsid w:val="0087486E"/>
    <w:rsid w:val="00875D45"/>
    <w:rsid w:val="00880005"/>
    <w:rsid w:val="00881AEE"/>
    <w:rsid w:val="00883BD6"/>
    <w:rsid w:val="00894963"/>
    <w:rsid w:val="008958A2"/>
    <w:rsid w:val="00896518"/>
    <w:rsid w:val="008A4CA9"/>
    <w:rsid w:val="008A74C8"/>
    <w:rsid w:val="008B2D82"/>
    <w:rsid w:val="008B6C5C"/>
    <w:rsid w:val="008C031F"/>
    <w:rsid w:val="008C3B09"/>
    <w:rsid w:val="008D01FF"/>
    <w:rsid w:val="008D1F5B"/>
    <w:rsid w:val="008D5599"/>
    <w:rsid w:val="008E2FD6"/>
    <w:rsid w:val="008E6C24"/>
    <w:rsid w:val="008F7150"/>
    <w:rsid w:val="00900E65"/>
    <w:rsid w:val="0090439A"/>
    <w:rsid w:val="009114DC"/>
    <w:rsid w:val="00914079"/>
    <w:rsid w:val="00916754"/>
    <w:rsid w:val="009257D2"/>
    <w:rsid w:val="009347CF"/>
    <w:rsid w:val="00944235"/>
    <w:rsid w:val="00944978"/>
    <w:rsid w:val="009469DC"/>
    <w:rsid w:val="00964717"/>
    <w:rsid w:val="00967190"/>
    <w:rsid w:val="00987C2F"/>
    <w:rsid w:val="0099055D"/>
    <w:rsid w:val="009912A4"/>
    <w:rsid w:val="00992B9F"/>
    <w:rsid w:val="00997593"/>
    <w:rsid w:val="009978E0"/>
    <w:rsid w:val="009A1416"/>
    <w:rsid w:val="009A6B81"/>
    <w:rsid w:val="009A74BD"/>
    <w:rsid w:val="009A7A97"/>
    <w:rsid w:val="009C61DB"/>
    <w:rsid w:val="009D01DF"/>
    <w:rsid w:val="009D3BDA"/>
    <w:rsid w:val="009F12B1"/>
    <w:rsid w:val="00A00A89"/>
    <w:rsid w:val="00A03A58"/>
    <w:rsid w:val="00A2379D"/>
    <w:rsid w:val="00A359D6"/>
    <w:rsid w:val="00A35C9E"/>
    <w:rsid w:val="00A3632C"/>
    <w:rsid w:val="00A36FF4"/>
    <w:rsid w:val="00A372DD"/>
    <w:rsid w:val="00A4019C"/>
    <w:rsid w:val="00A4093F"/>
    <w:rsid w:val="00A447D7"/>
    <w:rsid w:val="00A52841"/>
    <w:rsid w:val="00A566BF"/>
    <w:rsid w:val="00A61540"/>
    <w:rsid w:val="00A63618"/>
    <w:rsid w:val="00A71B78"/>
    <w:rsid w:val="00A72186"/>
    <w:rsid w:val="00A75806"/>
    <w:rsid w:val="00AA0899"/>
    <w:rsid w:val="00AA4839"/>
    <w:rsid w:val="00AB641B"/>
    <w:rsid w:val="00AB677A"/>
    <w:rsid w:val="00AB683F"/>
    <w:rsid w:val="00AC73B5"/>
    <w:rsid w:val="00AE144B"/>
    <w:rsid w:val="00AF7CDD"/>
    <w:rsid w:val="00B1409C"/>
    <w:rsid w:val="00B27F6E"/>
    <w:rsid w:val="00B32B96"/>
    <w:rsid w:val="00B35D17"/>
    <w:rsid w:val="00B4201B"/>
    <w:rsid w:val="00B423BF"/>
    <w:rsid w:val="00B4451F"/>
    <w:rsid w:val="00B605CA"/>
    <w:rsid w:val="00B64F0B"/>
    <w:rsid w:val="00B72A63"/>
    <w:rsid w:val="00B74AC3"/>
    <w:rsid w:val="00B83A02"/>
    <w:rsid w:val="00B85CED"/>
    <w:rsid w:val="00B90B0A"/>
    <w:rsid w:val="00B92248"/>
    <w:rsid w:val="00B9563A"/>
    <w:rsid w:val="00BA0B68"/>
    <w:rsid w:val="00BA11E2"/>
    <w:rsid w:val="00BA2169"/>
    <w:rsid w:val="00BA3903"/>
    <w:rsid w:val="00BA7864"/>
    <w:rsid w:val="00BA791D"/>
    <w:rsid w:val="00BB6262"/>
    <w:rsid w:val="00BC2016"/>
    <w:rsid w:val="00BD2E8A"/>
    <w:rsid w:val="00BD2FD0"/>
    <w:rsid w:val="00BD32AD"/>
    <w:rsid w:val="00BD56C2"/>
    <w:rsid w:val="00BE0113"/>
    <w:rsid w:val="00BE3E76"/>
    <w:rsid w:val="00BE5F87"/>
    <w:rsid w:val="00C03C8C"/>
    <w:rsid w:val="00C07D2E"/>
    <w:rsid w:val="00C1018F"/>
    <w:rsid w:val="00C12D67"/>
    <w:rsid w:val="00C225CF"/>
    <w:rsid w:val="00C262D9"/>
    <w:rsid w:val="00C31D7D"/>
    <w:rsid w:val="00C33486"/>
    <w:rsid w:val="00C34E21"/>
    <w:rsid w:val="00C51EC0"/>
    <w:rsid w:val="00C52575"/>
    <w:rsid w:val="00C539C5"/>
    <w:rsid w:val="00C56876"/>
    <w:rsid w:val="00C72750"/>
    <w:rsid w:val="00C76C1B"/>
    <w:rsid w:val="00C817BD"/>
    <w:rsid w:val="00C826F2"/>
    <w:rsid w:val="00C863E5"/>
    <w:rsid w:val="00C96E1E"/>
    <w:rsid w:val="00CA27CA"/>
    <w:rsid w:val="00CB0DA1"/>
    <w:rsid w:val="00CC0B91"/>
    <w:rsid w:val="00CC2FFE"/>
    <w:rsid w:val="00CC584E"/>
    <w:rsid w:val="00CC6B86"/>
    <w:rsid w:val="00CD122F"/>
    <w:rsid w:val="00CD30BF"/>
    <w:rsid w:val="00CD772F"/>
    <w:rsid w:val="00CE0112"/>
    <w:rsid w:val="00CE3E8E"/>
    <w:rsid w:val="00CE4243"/>
    <w:rsid w:val="00CF051F"/>
    <w:rsid w:val="00CF1892"/>
    <w:rsid w:val="00CF535D"/>
    <w:rsid w:val="00CF62BB"/>
    <w:rsid w:val="00D0124E"/>
    <w:rsid w:val="00D14CC7"/>
    <w:rsid w:val="00D1521D"/>
    <w:rsid w:val="00D207B6"/>
    <w:rsid w:val="00D22D76"/>
    <w:rsid w:val="00D25259"/>
    <w:rsid w:val="00D252FC"/>
    <w:rsid w:val="00D42997"/>
    <w:rsid w:val="00D571FB"/>
    <w:rsid w:val="00D57338"/>
    <w:rsid w:val="00D80952"/>
    <w:rsid w:val="00D82258"/>
    <w:rsid w:val="00D82AB6"/>
    <w:rsid w:val="00D8583D"/>
    <w:rsid w:val="00D87E96"/>
    <w:rsid w:val="00D93244"/>
    <w:rsid w:val="00D94F04"/>
    <w:rsid w:val="00D956A6"/>
    <w:rsid w:val="00DA021A"/>
    <w:rsid w:val="00DA1B72"/>
    <w:rsid w:val="00DA4243"/>
    <w:rsid w:val="00DA51AC"/>
    <w:rsid w:val="00DA5713"/>
    <w:rsid w:val="00DA71DA"/>
    <w:rsid w:val="00DB03DC"/>
    <w:rsid w:val="00DB63B5"/>
    <w:rsid w:val="00DC026E"/>
    <w:rsid w:val="00DD04A3"/>
    <w:rsid w:val="00DE136E"/>
    <w:rsid w:val="00DE3D5E"/>
    <w:rsid w:val="00DE4C90"/>
    <w:rsid w:val="00DE5213"/>
    <w:rsid w:val="00DF03D4"/>
    <w:rsid w:val="00DF3199"/>
    <w:rsid w:val="00DF4FEA"/>
    <w:rsid w:val="00E12FBA"/>
    <w:rsid w:val="00E230F5"/>
    <w:rsid w:val="00E30228"/>
    <w:rsid w:val="00E306EE"/>
    <w:rsid w:val="00E37103"/>
    <w:rsid w:val="00E37A7A"/>
    <w:rsid w:val="00E37F4D"/>
    <w:rsid w:val="00E43D0C"/>
    <w:rsid w:val="00E45490"/>
    <w:rsid w:val="00E47C73"/>
    <w:rsid w:val="00E60D7E"/>
    <w:rsid w:val="00E61936"/>
    <w:rsid w:val="00E626F4"/>
    <w:rsid w:val="00E630B9"/>
    <w:rsid w:val="00E66FBF"/>
    <w:rsid w:val="00E7085F"/>
    <w:rsid w:val="00E70FD9"/>
    <w:rsid w:val="00E80143"/>
    <w:rsid w:val="00E81529"/>
    <w:rsid w:val="00E83266"/>
    <w:rsid w:val="00E84EC8"/>
    <w:rsid w:val="00E901B4"/>
    <w:rsid w:val="00E93945"/>
    <w:rsid w:val="00E96613"/>
    <w:rsid w:val="00EB550E"/>
    <w:rsid w:val="00EC221B"/>
    <w:rsid w:val="00EC3E10"/>
    <w:rsid w:val="00EC53A5"/>
    <w:rsid w:val="00ED35D5"/>
    <w:rsid w:val="00ED3EEC"/>
    <w:rsid w:val="00ED4138"/>
    <w:rsid w:val="00ED7B22"/>
    <w:rsid w:val="00EE42BB"/>
    <w:rsid w:val="00EE6CBD"/>
    <w:rsid w:val="00EE7FCD"/>
    <w:rsid w:val="00EF1712"/>
    <w:rsid w:val="00EF27C4"/>
    <w:rsid w:val="00F0136E"/>
    <w:rsid w:val="00F1764C"/>
    <w:rsid w:val="00F21B17"/>
    <w:rsid w:val="00F22FA5"/>
    <w:rsid w:val="00F31C6E"/>
    <w:rsid w:val="00F37247"/>
    <w:rsid w:val="00F43BEF"/>
    <w:rsid w:val="00F44993"/>
    <w:rsid w:val="00F47A0C"/>
    <w:rsid w:val="00F5015E"/>
    <w:rsid w:val="00F60A88"/>
    <w:rsid w:val="00F614A7"/>
    <w:rsid w:val="00F614E9"/>
    <w:rsid w:val="00F730EC"/>
    <w:rsid w:val="00F7548A"/>
    <w:rsid w:val="00F760C2"/>
    <w:rsid w:val="00F82B1F"/>
    <w:rsid w:val="00F86503"/>
    <w:rsid w:val="00F86DC1"/>
    <w:rsid w:val="00F91637"/>
    <w:rsid w:val="00F91F4A"/>
    <w:rsid w:val="00F93FAD"/>
    <w:rsid w:val="00F94BBB"/>
    <w:rsid w:val="00F965EB"/>
    <w:rsid w:val="00F966FA"/>
    <w:rsid w:val="00F96E49"/>
    <w:rsid w:val="00FA3616"/>
    <w:rsid w:val="00FB4CB9"/>
    <w:rsid w:val="00FB55E4"/>
    <w:rsid w:val="00FC598D"/>
    <w:rsid w:val="00FD10DC"/>
    <w:rsid w:val="00FD151D"/>
    <w:rsid w:val="00FF1119"/>
    <w:rsid w:val="00FF65BA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0A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biblio"/>
    <w:qFormat/>
    <w:rsid w:val="00607692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biblio"/>
    <w:qFormat/>
    <w:rsid w:val="00727612"/>
    <w:pPr>
      <w:keepNext/>
      <w:spacing w:before="360" w:after="120" w:line="276" w:lineRule="auto"/>
      <w:ind w:left="18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D32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671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3A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3A0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B83A0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3A0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3A0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rmal"/>
    <w:rsid w:val="009D01DF"/>
    <w:pPr>
      <w:spacing w:before="120" w:after="200" w:line="276" w:lineRule="auto"/>
      <w:ind w:left="1260" w:hanging="1080"/>
    </w:pPr>
    <w:rPr>
      <w:sz w:val="21"/>
    </w:rPr>
  </w:style>
  <w:style w:type="paragraph" w:styleId="Header">
    <w:name w:val="header"/>
    <w:basedOn w:val="Normal"/>
    <w:rsid w:val="007A3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6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55E4"/>
  </w:style>
  <w:style w:type="table" w:styleId="TableGrid">
    <w:name w:val="Table Grid"/>
    <w:basedOn w:val="TableNormal"/>
    <w:rsid w:val="00DE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5F87"/>
    <w:rPr>
      <w:color w:val="0000FF"/>
      <w:u w:val="single"/>
    </w:rPr>
  </w:style>
  <w:style w:type="character" w:styleId="FollowedHyperlink">
    <w:name w:val="FollowedHyperlink"/>
    <w:rsid w:val="00BE5F87"/>
    <w:rPr>
      <w:color w:val="800080"/>
      <w:u w:val="single"/>
    </w:rPr>
  </w:style>
  <w:style w:type="paragraph" w:styleId="BalloonText">
    <w:name w:val="Balloon Text"/>
    <w:basedOn w:val="Normal"/>
    <w:semiHidden/>
    <w:rsid w:val="00BD32A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D32AD"/>
    <w:pPr>
      <w:spacing w:after="120"/>
      <w:ind w:left="1440" w:right="1440"/>
    </w:pPr>
  </w:style>
  <w:style w:type="paragraph" w:styleId="BodyText">
    <w:name w:val="Body Text"/>
    <w:aliases w:val="MAPP Pub Heading 4"/>
    <w:basedOn w:val="Normal"/>
    <w:link w:val="BodyTextChar"/>
    <w:rsid w:val="00473E0F"/>
    <w:pPr>
      <w:numPr>
        <w:numId w:val="17"/>
      </w:numPr>
      <w:spacing w:after="120"/>
    </w:pPr>
    <w:rPr>
      <w:sz w:val="20"/>
    </w:rPr>
  </w:style>
  <w:style w:type="paragraph" w:styleId="BodyText2">
    <w:name w:val="Body Text 2"/>
    <w:basedOn w:val="Normal"/>
    <w:rsid w:val="00BD32AD"/>
    <w:pPr>
      <w:spacing w:after="120" w:line="480" w:lineRule="auto"/>
    </w:pPr>
  </w:style>
  <w:style w:type="paragraph" w:styleId="BodyText3">
    <w:name w:val="Body Text 3"/>
    <w:basedOn w:val="Normal"/>
    <w:rsid w:val="00BD32A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D32AD"/>
    <w:pPr>
      <w:ind w:firstLine="210"/>
    </w:pPr>
  </w:style>
  <w:style w:type="paragraph" w:styleId="BodyTextIndent">
    <w:name w:val="Body Text Indent"/>
    <w:basedOn w:val="Normal"/>
    <w:rsid w:val="00BD32AD"/>
    <w:pPr>
      <w:spacing w:after="120"/>
      <w:ind w:left="360"/>
    </w:pPr>
  </w:style>
  <w:style w:type="paragraph" w:styleId="BodyTextFirstIndent2">
    <w:name w:val="Body Text First Indent 2"/>
    <w:basedOn w:val="BodyTextIndent"/>
    <w:rsid w:val="00BD32AD"/>
    <w:pPr>
      <w:ind w:firstLine="210"/>
    </w:pPr>
  </w:style>
  <w:style w:type="paragraph" w:styleId="BodyTextIndent2">
    <w:name w:val="Body Text Indent 2"/>
    <w:basedOn w:val="Normal"/>
    <w:rsid w:val="00BD32A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D32A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D32AD"/>
    <w:rPr>
      <w:b/>
      <w:bCs/>
      <w:sz w:val="20"/>
      <w:szCs w:val="20"/>
    </w:rPr>
  </w:style>
  <w:style w:type="paragraph" w:styleId="Closing">
    <w:name w:val="Closing"/>
    <w:basedOn w:val="Normal"/>
    <w:rsid w:val="00BD32AD"/>
    <w:pPr>
      <w:ind w:left="4320"/>
    </w:pPr>
  </w:style>
  <w:style w:type="paragraph" w:styleId="CommentText">
    <w:name w:val="annotation text"/>
    <w:basedOn w:val="Normal"/>
    <w:semiHidden/>
    <w:rsid w:val="00BD32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32AD"/>
    <w:rPr>
      <w:b/>
      <w:bCs/>
    </w:rPr>
  </w:style>
  <w:style w:type="paragraph" w:styleId="Date">
    <w:name w:val="Date"/>
    <w:basedOn w:val="Normal"/>
    <w:next w:val="Normal"/>
    <w:rsid w:val="00BD32AD"/>
  </w:style>
  <w:style w:type="paragraph" w:styleId="DocumentMap">
    <w:name w:val="Document Map"/>
    <w:basedOn w:val="Normal"/>
    <w:semiHidden/>
    <w:rsid w:val="00BD32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D32AD"/>
  </w:style>
  <w:style w:type="paragraph" w:styleId="EndnoteText">
    <w:name w:val="endnote text"/>
    <w:basedOn w:val="Normal"/>
    <w:semiHidden/>
    <w:rsid w:val="00BD32AD"/>
    <w:rPr>
      <w:sz w:val="20"/>
      <w:szCs w:val="20"/>
    </w:rPr>
  </w:style>
  <w:style w:type="paragraph" w:styleId="EnvelopeAddress">
    <w:name w:val="envelope address"/>
    <w:basedOn w:val="Normal"/>
    <w:rsid w:val="00BD32A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BD32A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BD32AD"/>
    <w:rPr>
      <w:sz w:val="20"/>
      <w:szCs w:val="20"/>
    </w:rPr>
  </w:style>
  <w:style w:type="paragraph" w:styleId="HTMLAddress">
    <w:name w:val="HTML Address"/>
    <w:basedOn w:val="Normal"/>
    <w:rsid w:val="00BD32AD"/>
    <w:rPr>
      <w:i/>
      <w:iCs/>
    </w:rPr>
  </w:style>
  <w:style w:type="paragraph" w:styleId="HTMLPreformatted">
    <w:name w:val="HTML Preformatted"/>
    <w:basedOn w:val="Normal"/>
    <w:rsid w:val="00BD32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D32A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BD32A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BD32A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BD32A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BD32A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BD32A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BD32A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BD32A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BD32A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BD32AD"/>
    <w:rPr>
      <w:rFonts w:cs="Arial"/>
      <w:b/>
      <w:bCs/>
    </w:rPr>
  </w:style>
  <w:style w:type="paragraph" w:styleId="List">
    <w:name w:val="List"/>
    <w:basedOn w:val="Normal"/>
    <w:rsid w:val="00BD32AD"/>
    <w:pPr>
      <w:ind w:left="360" w:hanging="360"/>
    </w:pPr>
  </w:style>
  <w:style w:type="paragraph" w:styleId="List2">
    <w:name w:val="List 2"/>
    <w:basedOn w:val="Normal"/>
    <w:rsid w:val="00BD32AD"/>
    <w:pPr>
      <w:ind w:left="720" w:hanging="360"/>
    </w:pPr>
  </w:style>
  <w:style w:type="paragraph" w:styleId="List3">
    <w:name w:val="List 3"/>
    <w:basedOn w:val="Normal"/>
    <w:rsid w:val="00BD32AD"/>
    <w:pPr>
      <w:ind w:left="1080" w:hanging="360"/>
    </w:pPr>
  </w:style>
  <w:style w:type="paragraph" w:styleId="List4">
    <w:name w:val="List 4"/>
    <w:basedOn w:val="Normal"/>
    <w:rsid w:val="00BD32AD"/>
    <w:pPr>
      <w:ind w:left="1440" w:hanging="360"/>
    </w:pPr>
  </w:style>
  <w:style w:type="paragraph" w:styleId="List5">
    <w:name w:val="List 5"/>
    <w:basedOn w:val="Normal"/>
    <w:rsid w:val="00BD32AD"/>
    <w:pPr>
      <w:ind w:left="1800" w:hanging="360"/>
    </w:pPr>
  </w:style>
  <w:style w:type="paragraph" w:styleId="ListBullet">
    <w:name w:val="List Bullet"/>
    <w:basedOn w:val="Normal"/>
    <w:rsid w:val="00BD32AD"/>
    <w:pPr>
      <w:numPr>
        <w:numId w:val="2"/>
      </w:numPr>
    </w:pPr>
  </w:style>
  <w:style w:type="paragraph" w:styleId="ListBullet2">
    <w:name w:val="List Bullet 2"/>
    <w:basedOn w:val="Normal"/>
    <w:rsid w:val="00BD32AD"/>
    <w:pPr>
      <w:numPr>
        <w:numId w:val="3"/>
      </w:numPr>
    </w:pPr>
  </w:style>
  <w:style w:type="paragraph" w:styleId="ListBullet3">
    <w:name w:val="List Bullet 3"/>
    <w:basedOn w:val="Normal"/>
    <w:rsid w:val="00BD32AD"/>
    <w:pPr>
      <w:numPr>
        <w:numId w:val="4"/>
      </w:numPr>
    </w:pPr>
  </w:style>
  <w:style w:type="paragraph" w:styleId="ListBullet4">
    <w:name w:val="List Bullet 4"/>
    <w:basedOn w:val="Normal"/>
    <w:rsid w:val="00BD32AD"/>
    <w:pPr>
      <w:numPr>
        <w:numId w:val="5"/>
      </w:numPr>
    </w:pPr>
  </w:style>
  <w:style w:type="paragraph" w:styleId="ListBullet5">
    <w:name w:val="List Bullet 5"/>
    <w:basedOn w:val="Normal"/>
    <w:rsid w:val="00BD32AD"/>
    <w:pPr>
      <w:numPr>
        <w:numId w:val="6"/>
      </w:numPr>
    </w:pPr>
  </w:style>
  <w:style w:type="paragraph" w:styleId="ListContinue">
    <w:name w:val="List Continue"/>
    <w:basedOn w:val="Normal"/>
    <w:rsid w:val="00BD32AD"/>
    <w:pPr>
      <w:spacing w:after="120"/>
      <w:ind w:left="360"/>
    </w:pPr>
  </w:style>
  <w:style w:type="paragraph" w:styleId="ListContinue2">
    <w:name w:val="List Continue 2"/>
    <w:basedOn w:val="Normal"/>
    <w:rsid w:val="00BD32AD"/>
    <w:pPr>
      <w:spacing w:after="120"/>
      <w:ind w:left="720"/>
    </w:pPr>
  </w:style>
  <w:style w:type="paragraph" w:styleId="ListContinue3">
    <w:name w:val="List Continue 3"/>
    <w:basedOn w:val="Normal"/>
    <w:rsid w:val="00BD32AD"/>
    <w:pPr>
      <w:spacing w:after="120"/>
      <w:ind w:left="1080"/>
    </w:pPr>
  </w:style>
  <w:style w:type="paragraph" w:styleId="ListContinue4">
    <w:name w:val="List Continue 4"/>
    <w:basedOn w:val="Normal"/>
    <w:rsid w:val="00BD32AD"/>
    <w:pPr>
      <w:spacing w:after="120"/>
      <w:ind w:left="1440"/>
    </w:pPr>
  </w:style>
  <w:style w:type="paragraph" w:styleId="ListContinue5">
    <w:name w:val="List Continue 5"/>
    <w:basedOn w:val="Normal"/>
    <w:rsid w:val="00BD32AD"/>
    <w:pPr>
      <w:spacing w:after="120"/>
      <w:ind w:left="1800"/>
    </w:pPr>
  </w:style>
  <w:style w:type="paragraph" w:styleId="ListNumber">
    <w:name w:val="List Number"/>
    <w:basedOn w:val="Normal"/>
    <w:rsid w:val="00BD32AD"/>
    <w:pPr>
      <w:numPr>
        <w:numId w:val="7"/>
      </w:numPr>
    </w:pPr>
  </w:style>
  <w:style w:type="paragraph" w:styleId="ListNumber2">
    <w:name w:val="List Number 2"/>
    <w:basedOn w:val="Normal"/>
    <w:rsid w:val="00BD32AD"/>
    <w:pPr>
      <w:numPr>
        <w:numId w:val="8"/>
      </w:numPr>
    </w:pPr>
  </w:style>
  <w:style w:type="paragraph" w:styleId="ListNumber3">
    <w:name w:val="List Number 3"/>
    <w:basedOn w:val="Normal"/>
    <w:rsid w:val="00BD32AD"/>
    <w:pPr>
      <w:numPr>
        <w:numId w:val="9"/>
      </w:numPr>
    </w:pPr>
  </w:style>
  <w:style w:type="paragraph" w:styleId="ListNumber4">
    <w:name w:val="List Number 4"/>
    <w:basedOn w:val="Normal"/>
    <w:rsid w:val="00BD32AD"/>
    <w:pPr>
      <w:numPr>
        <w:numId w:val="10"/>
      </w:numPr>
    </w:pPr>
  </w:style>
  <w:style w:type="paragraph" w:styleId="ListNumber5">
    <w:name w:val="List Number 5"/>
    <w:basedOn w:val="Normal"/>
    <w:rsid w:val="00BD32AD"/>
    <w:pPr>
      <w:numPr>
        <w:numId w:val="11"/>
      </w:numPr>
    </w:pPr>
  </w:style>
  <w:style w:type="paragraph" w:styleId="MacroText">
    <w:name w:val="macro"/>
    <w:semiHidden/>
    <w:rsid w:val="00BD32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D32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apple-converted-space">
    <w:name w:val="apple-converted-space"/>
    <w:basedOn w:val="DefaultParagraphFont"/>
    <w:rsid w:val="005F4D2F"/>
  </w:style>
  <w:style w:type="paragraph" w:styleId="Revision">
    <w:name w:val="Revision"/>
    <w:hidden/>
    <w:uiPriority w:val="99"/>
    <w:semiHidden/>
    <w:rsid w:val="00AA4839"/>
    <w:rPr>
      <w:rFonts w:asciiTheme="minorHAnsi" w:hAnsiTheme="minorHAnsi"/>
      <w:sz w:val="22"/>
      <w:szCs w:val="24"/>
    </w:rPr>
  </w:style>
  <w:style w:type="paragraph" w:styleId="NoteHeading">
    <w:name w:val="Note Heading"/>
    <w:basedOn w:val="Normal"/>
    <w:next w:val="Normal"/>
    <w:rsid w:val="00BD32AD"/>
  </w:style>
  <w:style w:type="paragraph" w:styleId="PlainText">
    <w:name w:val="Plain Text"/>
    <w:basedOn w:val="Normal"/>
    <w:link w:val="PlainTextChar"/>
    <w:uiPriority w:val="99"/>
    <w:rsid w:val="00BD32A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D32AD"/>
  </w:style>
  <w:style w:type="paragraph" w:styleId="Signature">
    <w:name w:val="Signature"/>
    <w:basedOn w:val="Normal"/>
    <w:rsid w:val="00BD32AD"/>
    <w:pPr>
      <w:ind w:left="4320"/>
    </w:pPr>
  </w:style>
  <w:style w:type="paragraph" w:styleId="Subtitle">
    <w:name w:val="Subtitle"/>
    <w:basedOn w:val="Normal"/>
    <w:qFormat/>
    <w:rsid w:val="00BD32A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BD32A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32AD"/>
  </w:style>
  <w:style w:type="paragraph" w:styleId="Title">
    <w:name w:val="Title"/>
    <w:basedOn w:val="Normal"/>
    <w:qFormat/>
    <w:rsid w:val="00BD32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32A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D32AD"/>
  </w:style>
  <w:style w:type="paragraph" w:styleId="TOC2">
    <w:name w:val="toc 2"/>
    <w:basedOn w:val="Normal"/>
    <w:next w:val="Normal"/>
    <w:autoRedefine/>
    <w:semiHidden/>
    <w:rsid w:val="00BD32AD"/>
    <w:pPr>
      <w:ind w:left="220"/>
    </w:pPr>
  </w:style>
  <w:style w:type="paragraph" w:styleId="TOC3">
    <w:name w:val="toc 3"/>
    <w:basedOn w:val="Normal"/>
    <w:next w:val="Normal"/>
    <w:autoRedefine/>
    <w:semiHidden/>
    <w:rsid w:val="00BD32AD"/>
    <w:pPr>
      <w:ind w:left="440"/>
    </w:pPr>
  </w:style>
  <w:style w:type="paragraph" w:styleId="TOC4">
    <w:name w:val="toc 4"/>
    <w:basedOn w:val="Normal"/>
    <w:next w:val="Normal"/>
    <w:autoRedefine/>
    <w:semiHidden/>
    <w:rsid w:val="00BD32AD"/>
    <w:pPr>
      <w:ind w:left="660"/>
    </w:pPr>
  </w:style>
  <w:style w:type="paragraph" w:styleId="TOC5">
    <w:name w:val="toc 5"/>
    <w:basedOn w:val="Normal"/>
    <w:next w:val="Normal"/>
    <w:autoRedefine/>
    <w:semiHidden/>
    <w:rsid w:val="00BD32AD"/>
    <w:pPr>
      <w:ind w:left="880"/>
    </w:pPr>
  </w:style>
  <w:style w:type="paragraph" w:styleId="TOC6">
    <w:name w:val="toc 6"/>
    <w:basedOn w:val="Normal"/>
    <w:next w:val="Normal"/>
    <w:autoRedefine/>
    <w:semiHidden/>
    <w:rsid w:val="00BD32AD"/>
    <w:pPr>
      <w:ind w:left="1100"/>
    </w:pPr>
  </w:style>
  <w:style w:type="paragraph" w:styleId="TOC7">
    <w:name w:val="toc 7"/>
    <w:basedOn w:val="Normal"/>
    <w:next w:val="Normal"/>
    <w:autoRedefine/>
    <w:semiHidden/>
    <w:rsid w:val="00BD32AD"/>
    <w:pPr>
      <w:ind w:left="1320"/>
    </w:pPr>
  </w:style>
  <w:style w:type="paragraph" w:styleId="TOC8">
    <w:name w:val="toc 8"/>
    <w:basedOn w:val="Normal"/>
    <w:next w:val="Normal"/>
    <w:autoRedefine/>
    <w:semiHidden/>
    <w:rsid w:val="00BD32AD"/>
    <w:pPr>
      <w:ind w:left="1540"/>
    </w:pPr>
  </w:style>
  <w:style w:type="paragraph" w:styleId="TOC9">
    <w:name w:val="toc 9"/>
    <w:basedOn w:val="Normal"/>
    <w:next w:val="Normal"/>
    <w:autoRedefine/>
    <w:semiHidden/>
    <w:rsid w:val="00BD32AD"/>
    <w:pPr>
      <w:ind w:left="1760"/>
    </w:pPr>
  </w:style>
  <w:style w:type="character" w:styleId="CommentReference">
    <w:name w:val="annotation reference"/>
    <w:semiHidden/>
    <w:rsid w:val="00CC0B91"/>
    <w:rPr>
      <w:sz w:val="16"/>
      <w:szCs w:val="16"/>
    </w:rPr>
  </w:style>
  <w:style w:type="paragraph" w:customStyle="1" w:styleId="MAPPPubHeading1">
    <w:name w:val="MAPP Pub Heading 1"/>
    <w:basedOn w:val="Heading1"/>
    <w:qFormat/>
    <w:rsid w:val="00C72750"/>
    <w:pPr>
      <w:numPr>
        <w:numId w:val="12"/>
      </w:numPr>
      <w:spacing w:before="360" w:after="180"/>
      <w:ind w:left="360"/>
    </w:pPr>
  </w:style>
  <w:style w:type="paragraph" w:customStyle="1" w:styleId="MAPPPubHeading2">
    <w:name w:val="MAPP Pub Heading 2"/>
    <w:basedOn w:val="Heading2"/>
    <w:qFormat/>
    <w:rsid w:val="00150F8B"/>
    <w:pPr>
      <w:numPr>
        <w:numId w:val="13"/>
      </w:numPr>
    </w:pPr>
  </w:style>
  <w:style w:type="paragraph" w:customStyle="1" w:styleId="MAPPPubHeading3">
    <w:name w:val="MAPP Pub Heading 3"/>
    <w:basedOn w:val="Heading2"/>
    <w:qFormat/>
    <w:rsid w:val="00E630B9"/>
    <w:pPr>
      <w:numPr>
        <w:numId w:val="14"/>
      </w:numPr>
      <w:spacing w:before="120" w:after="0"/>
    </w:pPr>
  </w:style>
  <w:style w:type="character" w:customStyle="1" w:styleId="highlight">
    <w:name w:val="highlight"/>
    <w:basedOn w:val="DefaultParagraphFont"/>
    <w:rsid w:val="00F31C6E"/>
  </w:style>
  <w:style w:type="paragraph" w:customStyle="1" w:styleId="MAPPPubNoNumber">
    <w:name w:val="MAPP Pub No Number"/>
    <w:basedOn w:val="BodyText"/>
    <w:qFormat/>
    <w:rsid w:val="007E76FE"/>
    <w:pPr>
      <w:numPr>
        <w:numId w:val="16"/>
      </w:numPr>
    </w:pPr>
  </w:style>
  <w:style w:type="character" w:customStyle="1" w:styleId="BodyTextChar">
    <w:name w:val="Body Text Char"/>
    <w:aliases w:val="MAPP Pub Heading 4 Char"/>
    <w:basedOn w:val="DefaultParagraphFont"/>
    <w:link w:val="BodyText"/>
    <w:rsid w:val="00A00A89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5F69A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7D5437"/>
    <w:rPr>
      <w:rFonts w:ascii="Courier New" w:hAnsi="Courier New" w:cs="Courier New"/>
    </w:rPr>
  </w:style>
  <w:style w:type="character" w:customStyle="1" w:styleId="Strong1">
    <w:name w:val="Strong1"/>
    <w:basedOn w:val="DefaultParagraphFont"/>
    <w:uiPriority w:val="1"/>
    <w:qFormat/>
    <w:rsid w:val="0043198F"/>
    <w:rPr>
      <w:b/>
    </w:rPr>
  </w:style>
  <w:style w:type="paragraph" w:customStyle="1" w:styleId="Title1">
    <w:name w:val="Title1"/>
    <w:basedOn w:val="Normal"/>
    <w:rsid w:val="0032463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sc">
    <w:name w:val="desc"/>
    <w:basedOn w:val="Normal"/>
    <w:rsid w:val="0032463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tails">
    <w:name w:val="details"/>
    <w:basedOn w:val="Normal"/>
    <w:rsid w:val="003246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jrnl">
    <w:name w:val="jrnl"/>
    <w:basedOn w:val="DefaultParagraphFont"/>
    <w:rsid w:val="003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0A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biblio"/>
    <w:qFormat/>
    <w:rsid w:val="00607692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biblio"/>
    <w:qFormat/>
    <w:rsid w:val="00727612"/>
    <w:pPr>
      <w:keepNext/>
      <w:spacing w:before="360" w:after="120" w:line="276" w:lineRule="auto"/>
      <w:ind w:left="18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D32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671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3A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3A0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B83A0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3A0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3A0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rmal"/>
    <w:rsid w:val="009D01DF"/>
    <w:pPr>
      <w:spacing w:before="120" w:after="200" w:line="276" w:lineRule="auto"/>
      <w:ind w:left="1260" w:hanging="1080"/>
    </w:pPr>
    <w:rPr>
      <w:sz w:val="21"/>
    </w:rPr>
  </w:style>
  <w:style w:type="paragraph" w:styleId="Header">
    <w:name w:val="header"/>
    <w:basedOn w:val="Normal"/>
    <w:rsid w:val="007A3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6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55E4"/>
  </w:style>
  <w:style w:type="table" w:styleId="TableGrid">
    <w:name w:val="Table Grid"/>
    <w:basedOn w:val="TableNormal"/>
    <w:rsid w:val="00DE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5F87"/>
    <w:rPr>
      <w:color w:val="0000FF"/>
      <w:u w:val="single"/>
    </w:rPr>
  </w:style>
  <w:style w:type="character" w:styleId="FollowedHyperlink">
    <w:name w:val="FollowedHyperlink"/>
    <w:rsid w:val="00BE5F87"/>
    <w:rPr>
      <w:color w:val="800080"/>
      <w:u w:val="single"/>
    </w:rPr>
  </w:style>
  <w:style w:type="paragraph" w:styleId="BalloonText">
    <w:name w:val="Balloon Text"/>
    <w:basedOn w:val="Normal"/>
    <w:semiHidden/>
    <w:rsid w:val="00BD32A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D32AD"/>
    <w:pPr>
      <w:spacing w:after="120"/>
      <w:ind w:left="1440" w:right="1440"/>
    </w:pPr>
  </w:style>
  <w:style w:type="paragraph" w:styleId="BodyText">
    <w:name w:val="Body Text"/>
    <w:aliases w:val="MAPP Pub Heading 4"/>
    <w:basedOn w:val="Normal"/>
    <w:link w:val="BodyTextChar"/>
    <w:rsid w:val="00473E0F"/>
    <w:pPr>
      <w:numPr>
        <w:numId w:val="17"/>
      </w:numPr>
      <w:spacing w:after="120"/>
    </w:pPr>
    <w:rPr>
      <w:sz w:val="20"/>
    </w:rPr>
  </w:style>
  <w:style w:type="paragraph" w:styleId="BodyText2">
    <w:name w:val="Body Text 2"/>
    <w:basedOn w:val="Normal"/>
    <w:rsid w:val="00BD32AD"/>
    <w:pPr>
      <w:spacing w:after="120" w:line="480" w:lineRule="auto"/>
    </w:pPr>
  </w:style>
  <w:style w:type="paragraph" w:styleId="BodyText3">
    <w:name w:val="Body Text 3"/>
    <w:basedOn w:val="Normal"/>
    <w:rsid w:val="00BD32A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D32AD"/>
    <w:pPr>
      <w:ind w:firstLine="210"/>
    </w:pPr>
  </w:style>
  <w:style w:type="paragraph" w:styleId="BodyTextIndent">
    <w:name w:val="Body Text Indent"/>
    <w:basedOn w:val="Normal"/>
    <w:rsid w:val="00BD32AD"/>
    <w:pPr>
      <w:spacing w:after="120"/>
      <w:ind w:left="360"/>
    </w:pPr>
  </w:style>
  <w:style w:type="paragraph" w:styleId="BodyTextFirstIndent2">
    <w:name w:val="Body Text First Indent 2"/>
    <w:basedOn w:val="BodyTextIndent"/>
    <w:rsid w:val="00BD32AD"/>
    <w:pPr>
      <w:ind w:firstLine="210"/>
    </w:pPr>
  </w:style>
  <w:style w:type="paragraph" w:styleId="BodyTextIndent2">
    <w:name w:val="Body Text Indent 2"/>
    <w:basedOn w:val="Normal"/>
    <w:rsid w:val="00BD32A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D32A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D32AD"/>
    <w:rPr>
      <w:b/>
      <w:bCs/>
      <w:sz w:val="20"/>
      <w:szCs w:val="20"/>
    </w:rPr>
  </w:style>
  <w:style w:type="paragraph" w:styleId="Closing">
    <w:name w:val="Closing"/>
    <w:basedOn w:val="Normal"/>
    <w:rsid w:val="00BD32AD"/>
    <w:pPr>
      <w:ind w:left="4320"/>
    </w:pPr>
  </w:style>
  <w:style w:type="paragraph" w:styleId="CommentText">
    <w:name w:val="annotation text"/>
    <w:basedOn w:val="Normal"/>
    <w:semiHidden/>
    <w:rsid w:val="00BD32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32AD"/>
    <w:rPr>
      <w:b/>
      <w:bCs/>
    </w:rPr>
  </w:style>
  <w:style w:type="paragraph" w:styleId="Date">
    <w:name w:val="Date"/>
    <w:basedOn w:val="Normal"/>
    <w:next w:val="Normal"/>
    <w:rsid w:val="00BD32AD"/>
  </w:style>
  <w:style w:type="paragraph" w:styleId="DocumentMap">
    <w:name w:val="Document Map"/>
    <w:basedOn w:val="Normal"/>
    <w:semiHidden/>
    <w:rsid w:val="00BD32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D32AD"/>
  </w:style>
  <w:style w:type="paragraph" w:styleId="EndnoteText">
    <w:name w:val="endnote text"/>
    <w:basedOn w:val="Normal"/>
    <w:semiHidden/>
    <w:rsid w:val="00BD32AD"/>
    <w:rPr>
      <w:sz w:val="20"/>
      <w:szCs w:val="20"/>
    </w:rPr>
  </w:style>
  <w:style w:type="paragraph" w:styleId="EnvelopeAddress">
    <w:name w:val="envelope address"/>
    <w:basedOn w:val="Normal"/>
    <w:rsid w:val="00BD32A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BD32A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BD32AD"/>
    <w:rPr>
      <w:sz w:val="20"/>
      <w:szCs w:val="20"/>
    </w:rPr>
  </w:style>
  <w:style w:type="paragraph" w:styleId="HTMLAddress">
    <w:name w:val="HTML Address"/>
    <w:basedOn w:val="Normal"/>
    <w:rsid w:val="00BD32AD"/>
    <w:rPr>
      <w:i/>
      <w:iCs/>
    </w:rPr>
  </w:style>
  <w:style w:type="paragraph" w:styleId="HTMLPreformatted">
    <w:name w:val="HTML Preformatted"/>
    <w:basedOn w:val="Normal"/>
    <w:rsid w:val="00BD32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D32A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BD32A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BD32A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BD32A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BD32A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BD32A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BD32A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BD32A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BD32A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BD32AD"/>
    <w:rPr>
      <w:rFonts w:cs="Arial"/>
      <w:b/>
      <w:bCs/>
    </w:rPr>
  </w:style>
  <w:style w:type="paragraph" w:styleId="List">
    <w:name w:val="List"/>
    <w:basedOn w:val="Normal"/>
    <w:rsid w:val="00BD32AD"/>
    <w:pPr>
      <w:ind w:left="360" w:hanging="360"/>
    </w:pPr>
  </w:style>
  <w:style w:type="paragraph" w:styleId="List2">
    <w:name w:val="List 2"/>
    <w:basedOn w:val="Normal"/>
    <w:rsid w:val="00BD32AD"/>
    <w:pPr>
      <w:ind w:left="720" w:hanging="360"/>
    </w:pPr>
  </w:style>
  <w:style w:type="paragraph" w:styleId="List3">
    <w:name w:val="List 3"/>
    <w:basedOn w:val="Normal"/>
    <w:rsid w:val="00BD32AD"/>
    <w:pPr>
      <w:ind w:left="1080" w:hanging="360"/>
    </w:pPr>
  </w:style>
  <w:style w:type="paragraph" w:styleId="List4">
    <w:name w:val="List 4"/>
    <w:basedOn w:val="Normal"/>
    <w:rsid w:val="00BD32AD"/>
    <w:pPr>
      <w:ind w:left="1440" w:hanging="360"/>
    </w:pPr>
  </w:style>
  <w:style w:type="paragraph" w:styleId="List5">
    <w:name w:val="List 5"/>
    <w:basedOn w:val="Normal"/>
    <w:rsid w:val="00BD32AD"/>
    <w:pPr>
      <w:ind w:left="1800" w:hanging="360"/>
    </w:pPr>
  </w:style>
  <w:style w:type="paragraph" w:styleId="ListBullet">
    <w:name w:val="List Bullet"/>
    <w:basedOn w:val="Normal"/>
    <w:rsid w:val="00BD32AD"/>
    <w:pPr>
      <w:numPr>
        <w:numId w:val="2"/>
      </w:numPr>
    </w:pPr>
  </w:style>
  <w:style w:type="paragraph" w:styleId="ListBullet2">
    <w:name w:val="List Bullet 2"/>
    <w:basedOn w:val="Normal"/>
    <w:rsid w:val="00BD32AD"/>
    <w:pPr>
      <w:numPr>
        <w:numId w:val="3"/>
      </w:numPr>
    </w:pPr>
  </w:style>
  <w:style w:type="paragraph" w:styleId="ListBullet3">
    <w:name w:val="List Bullet 3"/>
    <w:basedOn w:val="Normal"/>
    <w:rsid w:val="00BD32AD"/>
    <w:pPr>
      <w:numPr>
        <w:numId w:val="4"/>
      </w:numPr>
    </w:pPr>
  </w:style>
  <w:style w:type="paragraph" w:styleId="ListBullet4">
    <w:name w:val="List Bullet 4"/>
    <w:basedOn w:val="Normal"/>
    <w:rsid w:val="00BD32AD"/>
    <w:pPr>
      <w:numPr>
        <w:numId w:val="5"/>
      </w:numPr>
    </w:pPr>
  </w:style>
  <w:style w:type="paragraph" w:styleId="ListBullet5">
    <w:name w:val="List Bullet 5"/>
    <w:basedOn w:val="Normal"/>
    <w:rsid w:val="00BD32AD"/>
    <w:pPr>
      <w:numPr>
        <w:numId w:val="6"/>
      </w:numPr>
    </w:pPr>
  </w:style>
  <w:style w:type="paragraph" w:styleId="ListContinue">
    <w:name w:val="List Continue"/>
    <w:basedOn w:val="Normal"/>
    <w:rsid w:val="00BD32AD"/>
    <w:pPr>
      <w:spacing w:after="120"/>
      <w:ind w:left="360"/>
    </w:pPr>
  </w:style>
  <w:style w:type="paragraph" w:styleId="ListContinue2">
    <w:name w:val="List Continue 2"/>
    <w:basedOn w:val="Normal"/>
    <w:rsid w:val="00BD32AD"/>
    <w:pPr>
      <w:spacing w:after="120"/>
      <w:ind w:left="720"/>
    </w:pPr>
  </w:style>
  <w:style w:type="paragraph" w:styleId="ListContinue3">
    <w:name w:val="List Continue 3"/>
    <w:basedOn w:val="Normal"/>
    <w:rsid w:val="00BD32AD"/>
    <w:pPr>
      <w:spacing w:after="120"/>
      <w:ind w:left="1080"/>
    </w:pPr>
  </w:style>
  <w:style w:type="paragraph" w:styleId="ListContinue4">
    <w:name w:val="List Continue 4"/>
    <w:basedOn w:val="Normal"/>
    <w:rsid w:val="00BD32AD"/>
    <w:pPr>
      <w:spacing w:after="120"/>
      <w:ind w:left="1440"/>
    </w:pPr>
  </w:style>
  <w:style w:type="paragraph" w:styleId="ListContinue5">
    <w:name w:val="List Continue 5"/>
    <w:basedOn w:val="Normal"/>
    <w:rsid w:val="00BD32AD"/>
    <w:pPr>
      <w:spacing w:after="120"/>
      <w:ind w:left="1800"/>
    </w:pPr>
  </w:style>
  <w:style w:type="paragraph" w:styleId="ListNumber">
    <w:name w:val="List Number"/>
    <w:basedOn w:val="Normal"/>
    <w:rsid w:val="00BD32AD"/>
    <w:pPr>
      <w:numPr>
        <w:numId w:val="7"/>
      </w:numPr>
    </w:pPr>
  </w:style>
  <w:style w:type="paragraph" w:styleId="ListNumber2">
    <w:name w:val="List Number 2"/>
    <w:basedOn w:val="Normal"/>
    <w:rsid w:val="00BD32AD"/>
    <w:pPr>
      <w:numPr>
        <w:numId w:val="8"/>
      </w:numPr>
    </w:pPr>
  </w:style>
  <w:style w:type="paragraph" w:styleId="ListNumber3">
    <w:name w:val="List Number 3"/>
    <w:basedOn w:val="Normal"/>
    <w:rsid w:val="00BD32AD"/>
    <w:pPr>
      <w:numPr>
        <w:numId w:val="9"/>
      </w:numPr>
    </w:pPr>
  </w:style>
  <w:style w:type="paragraph" w:styleId="ListNumber4">
    <w:name w:val="List Number 4"/>
    <w:basedOn w:val="Normal"/>
    <w:rsid w:val="00BD32AD"/>
    <w:pPr>
      <w:numPr>
        <w:numId w:val="10"/>
      </w:numPr>
    </w:pPr>
  </w:style>
  <w:style w:type="paragraph" w:styleId="ListNumber5">
    <w:name w:val="List Number 5"/>
    <w:basedOn w:val="Normal"/>
    <w:rsid w:val="00BD32AD"/>
    <w:pPr>
      <w:numPr>
        <w:numId w:val="11"/>
      </w:numPr>
    </w:pPr>
  </w:style>
  <w:style w:type="paragraph" w:styleId="MacroText">
    <w:name w:val="macro"/>
    <w:semiHidden/>
    <w:rsid w:val="00BD32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D32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apple-converted-space">
    <w:name w:val="apple-converted-space"/>
    <w:basedOn w:val="DefaultParagraphFont"/>
    <w:rsid w:val="005F4D2F"/>
  </w:style>
  <w:style w:type="paragraph" w:styleId="Revision">
    <w:name w:val="Revision"/>
    <w:hidden/>
    <w:uiPriority w:val="99"/>
    <w:semiHidden/>
    <w:rsid w:val="00AA4839"/>
    <w:rPr>
      <w:rFonts w:asciiTheme="minorHAnsi" w:hAnsiTheme="minorHAnsi"/>
      <w:sz w:val="22"/>
      <w:szCs w:val="24"/>
    </w:rPr>
  </w:style>
  <w:style w:type="paragraph" w:styleId="NoteHeading">
    <w:name w:val="Note Heading"/>
    <w:basedOn w:val="Normal"/>
    <w:next w:val="Normal"/>
    <w:rsid w:val="00BD32AD"/>
  </w:style>
  <w:style w:type="paragraph" w:styleId="PlainText">
    <w:name w:val="Plain Text"/>
    <w:basedOn w:val="Normal"/>
    <w:link w:val="PlainTextChar"/>
    <w:uiPriority w:val="99"/>
    <w:rsid w:val="00BD32A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D32AD"/>
  </w:style>
  <w:style w:type="paragraph" w:styleId="Signature">
    <w:name w:val="Signature"/>
    <w:basedOn w:val="Normal"/>
    <w:rsid w:val="00BD32AD"/>
    <w:pPr>
      <w:ind w:left="4320"/>
    </w:pPr>
  </w:style>
  <w:style w:type="paragraph" w:styleId="Subtitle">
    <w:name w:val="Subtitle"/>
    <w:basedOn w:val="Normal"/>
    <w:qFormat/>
    <w:rsid w:val="00BD32A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BD32A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32AD"/>
  </w:style>
  <w:style w:type="paragraph" w:styleId="Title">
    <w:name w:val="Title"/>
    <w:basedOn w:val="Normal"/>
    <w:qFormat/>
    <w:rsid w:val="00BD32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32A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D32AD"/>
  </w:style>
  <w:style w:type="paragraph" w:styleId="TOC2">
    <w:name w:val="toc 2"/>
    <w:basedOn w:val="Normal"/>
    <w:next w:val="Normal"/>
    <w:autoRedefine/>
    <w:semiHidden/>
    <w:rsid w:val="00BD32AD"/>
    <w:pPr>
      <w:ind w:left="220"/>
    </w:pPr>
  </w:style>
  <w:style w:type="paragraph" w:styleId="TOC3">
    <w:name w:val="toc 3"/>
    <w:basedOn w:val="Normal"/>
    <w:next w:val="Normal"/>
    <w:autoRedefine/>
    <w:semiHidden/>
    <w:rsid w:val="00BD32AD"/>
    <w:pPr>
      <w:ind w:left="440"/>
    </w:pPr>
  </w:style>
  <w:style w:type="paragraph" w:styleId="TOC4">
    <w:name w:val="toc 4"/>
    <w:basedOn w:val="Normal"/>
    <w:next w:val="Normal"/>
    <w:autoRedefine/>
    <w:semiHidden/>
    <w:rsid w:val="00BD32AD"/>
    <w:pPr>
      <w:ind w:left="660"/>
    </w:pPr>
  </w:style>
  <w:style w:type="paragraph" w:styleId="TOC5">
    <w:name w:val="toc 5"/>
    <w:basedOn w:val="Normal"/>
    <w:next w:val="Normal"/>
    <w:autoRedefine/>
    <w:semiHidden/>
    <w:rsid w:val="00BD32AD"/>
    <w:pPr>
      <w:ind w:left="880"/>
    </w:pPr>
  </w:style>
  <w:style w:type="paragraph" w:styleId="TOC6">
    <w:name w:val="toc 6"/>
    <w:basedOn w:val="Normal"/>
    <w:next w:val="Normal"/>
    <w:autoRedefine/>
    <w:semiHidden/>
    <w:rsid w:val="00BD32AD"/>
    <w:pPr>
      <w:ind w:left="1100"/>
    </w:pPr>
  </w:style>
  <w:style w:type="paragraph" w:styleId="TOC7">
    <w:name w:val="toc 7"/>
    <w:basedOn w:val="Normal"/>
    <w:next w:val="Normal"/>
    <w:autoRedefine/>
    <w:semiHidden/>
    <w:rsid w:val="00BD32AD"/>
    <w:pPr>
      <w:ind w:left="1320"/>
    </w:pPr>
  </w:style>
  <w:style w:type="paragraph" w:styleId="TOC8">
    <w:name w:val="toc 8"/>
    <w:basedOn w:val="Normal"/>
    <w:next w:val="Normal"/>
    <w:autoRedefine/>
    <w:semiHidden/>
    <w:rsid w:val="00BD32AD"/>
    <w:pPr>
      <w:ind w:left="1540"/>
    </w:pPr>
  </w:style>
  <w:style w:type="paragraph" w:styleId="TOC9">
    <w:name w:val="toc 9"/>
    <w:basedOn w:val="Normal"/>
    <w:next w:val="Normal"/>
    <w:autoRedefine/>
    <w:semiHidden/>
    <w:rsid w:val="00BD32AD"/>
    <w:pPr>
      <w:ind w:left="1760"/>
    </w:pPr>
  </w:style>
  <w:style w:type="character" w:styleId="CommentReference">
    <w:name w:val="annotation reference"/>
    <w:semiHidden/>
    <w:rsid w:val="00CC0B91"/>
    <w:rPr>
      <w:sz w:val="16"/>
      <w:szCs w:val="16"/>
    </w:rPr>
  </w:style>
  <w:style w:type="paragraph" w:customStyle="1" w:styleId="MAPPPubHeading1">
    <w:name w:val="MAPP Pub Heading 1"/>
    <w:basedOn w:val="Heading1"/>
    <w:qFormat/>
    <w:rsid w:val="00C72750"/>
    <w:pPr>
      <w:numPr>
        <w:numId w:val="12"/>
      </w:numPr>
      <w:spacing w:before="360" w:after="180"/>
      <w:ind w:left="360"/>
    </w:pPr>
  </w:style>
  <w:style w:type="paragraph" w:customStyle="1" w:styleId="MAPPPubHeading2">
    <w:name w:val="MAPP Pub Heading 2"/>
    <w:basedOn w:val="Heading2"/>
    <w:qFormat/>
    <w:rsid w:val="00150F8B"/>
    <w:pPr>
      <w:numPr>
        <w:numId w:val="13"/>
      </w:numPr>
    </w:pPr>
  </w:style>
  <w:style w:type="paragraph" w:customStyle="1" w:styleId="MAPPPubHeading3">
    <w:name w:val="MAPP Pub Heading 3"/>
    <w:basedOn w:val="Heading2"/>
    <w:qFormat/>
    <w:rsid w:val="00E630B9"/>
    <w:pPr>
      <w:numPr>
        <w:numId w:val="14"/>
      </w:numPr>
      <w:spacing w:before="120" w:after="0"/>
    </w:pPr>
  </w:style>
  <w:style w:type="character" w:customStyle="1" w:styleId="highlight">
    <w:name w:val="highlight"/>
    <w:basedOn w:val="DefaultParagraphFont"/>
    <w:rsid w:val="00F31C6E"/>
  </w:style>
  <w:style w:type="paragraph" w:customStyle="1" w:styleId="MAPPPubNoNumber">
    <w:name w:val="MAPP Pub No Number"/>
    <w:basedOn w:val="BodyText"/>
    <w:qFormat/>
    <w:rsid w:val="007E76FE"/>
    <w:pPr>
      <w:numPr>
        <w:numId w:val="16"/>
      </w:numPr>
    </w:pPr>
  </w:style>
  <w:style w:type="character" w:customStyle="1" w:styleId="BodyTextChar">
    <w:name w:val="Body Text Char"/>
    <w:aliases w:val="MAPP Pub Heading 4 Char"/>
    <w:basedOn w:val="DefaultParagraphFont"/>
    <w:link w:val="BodyText"/>
    <w:rsid w:val="00A00A89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5F69A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7D5437"/>
    <w:rPr>
      <w:rFonts w:ascii="Courier New" w:hAnsi="Courier New" w:cs="Courier New"/>
    </w:rPr>
  </w:style>
  <w:style w:type="character" w:customStyle="1" w:styleId="Strong1">
    <w:name w:val="Strong1"/>
    <w:basedOn w:val="DefaultParagraphFont"/>
    <w:uiPriority w:val="1"/>
    <w:qFormat/>
    <w:rsid w:val="0043198F"/>
    <w:rPr>
      <w:b/>
    </w:rPr>
  </w:style>
  <w:style w:type="paragraph" w:customStyle="1" w:styleId="Title1">
    <w:name w:val="Title1"/>
    <w:basedOn w:val="Normal"/>
    <w:rsid w:val="0032463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sc">
    <w:name w:val="desc"/>
    <w:basedOn w:val="Normal"/>
    <w:rsid w:val="0032463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tails">
    <w:name w:val="details"/>
    <w:basedOn w:val="Normal"/>
    <w:rsid w:val="003246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jrnl">
    <w:name w:val="jrnl"/>
    <w:basedOn w:val="DefaultParagraphFont"/>
    <w:rsid w:val="003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2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mc/articles/PMC4126395/" TargetMode="External"/><Relationship Id="rId18" Type="http://schemas.openxmlformats.org/officeDocument/2006/relationships/hyperlink" Target="http://dx.doi.org/10.1016/j.juro.2014.10.086" TargetMode="External"/><Relationship Id="rId26" Type="http://schemas.openxmlformats.org/officeDocument/2006/relationships/hyperlink" Target="http://www.ncbi.nlm.nih.gov/pubmed/23174261" TargetMode="External"/><Relationship Id="rId39" Type="http://schemas.openxmlformats.org/officeDocument/2006/relationships/hyperlink" Target="http://www.ncbi.nlm.nih.gov/pubmed/25132239" TargetMode="External"/><Relationship Id="rId21" Type="http://schemas.openxmlformats.org/officeDocument/2006/relationships/hyperlink" Target="http://www.ncbi.nlm.nih.gov/pmc/articles/PMC4432915/" TargetMode="External"/><Relationship Id="rId34" Type="http://schemas.openxmlformats.org/officeDocument/2006/relationships/hyperlink" Target="http://www.ncbi.nlm.nih.gov/pubmed/22503014" TargetMode="External"/><Relationship Id="rId42" Type="http://schemas.openxmlformats.org/officeDocument/2006/relationships/hyperlink" Target="http://www.ncbi.nlm.nih.gov/pubmed/25792349" TargetMode="External"/><Relationship Id="rId47" Type="http://schemas.openxmlformats.org/officeDocument/2006/relationships/hyperlink" Target="http://www.ncbi.nlm.nih.gov/pmc/articles/PMC4211279/" TargetMode="External"/><Relationship Id="rId50" Type="http://schemas.openxmlformats.org/officeDocument/2006/relationships/hyperlink" Target="http://www.sciencedirect.com/science/article/pii/S0022534715000580" TargetMode="External"/><Relationship Id="rId55" Type="http://schemas.openxmlformats.org/officeDocument/2006/relationships/hyperlink" Target="http://www.pubfacts.com/detail/24730356/Urologic-Chronic-Pelvic-Pain-Syndrome-Symptom-Flares:-Characterization-of-the-Full-Spectrum-of-Flare" TargetMode="External"/><Relationship Id="rId63" Type="http://schemas.openxmlformats.org/officeDocument/2006/relationships/hyperlink" Target="http://journals.plos.org/plosone/article?id=10.1371/journal.pone.0041273" TargetMode="External"/><Relationship Id="rId68" Type="http://schemas.openxmlformats.org/officeDocument/2006/relationships/hyperlink" Target="http://www.hindawi.com/journals/bmri/2011/937061/" TargetMode="External"/><Relationship Id="rId76" Type="http://schemas.openxmlformats.org/officeDocument/2006/relationships/hyperlink" Target="http://www.ncbi.nlm.nih.gov/pmc/articles/PMC2957306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pubs.rsc.org/en/Content/ArticleLanding/2011/AN/c1an1559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022534714048617" TargetMode="External"/><Relationship Id="rId29" Type="http://schemas.openxmlformats.org/officeDocument/2006/relationships/hyperlink" Target="http://www.ncbi.nlm.nih.gov/pubmed/24273163" TargetMode="External"/><Relationship Id="rId11" Type="http://schemas.openxmlformats.org/officeDocument/2006/relationships/hyperlink" Target="http://www.biomedcentral.com/1471-2490/14/57" TargetMode="External"/><Relationship Id="rId24" Type="http://schemas.openxmlformats.org/officeDocument/2006/relationships/hyperlink" Target="http://www.ncbi.nlm.nih.gov/pubmed/25711200" TargetMode="External"/><Relationship Id="rId32" Type="http://schemas.openxmlformats.org/officeDocument/2006/relationships/hyperlink" Target="http://www.ncbi.nlm.nih.gov/pubmed/25242566" TargetMode="External"/><Relationship Id="rId37" Type="http://schemas.openxmlformats.org/officeDocument/2006/relationships/hyperlink" Target="http://www.ncbi.nlm.nih.gov/pmc/articles/PMC4236008/" TargetMode="External"/><Relationship Id="rId40" Type="http://schemas.openxmlformats.org/officeDocument/2006/relationships/hyperlink" Target="http://www.ncbi.nlm.nih.gov/pmc/articles/PMC4435781/" TargetMode="External"/><Relationship Id="rId45" Type="http://schemas.openxmlformats.org/officeDocument/2006/relationships/hyperlink" Target="http://www.ncbi.nlm.nih.gov/pmc/articles/PMC4411959/" TargetMode="External"/><Relationship Id="rId53" Type="http://schemas.openxmlformats.org/officeDocument/2006/relationships/hyperlink" Target="http://www.ncbi.nlm.nih.gov/pubmed/24730356" TargetMode="External"/><Relationship Id="rId58" Type="http://schemas.openxmlformats.org/officeDocument/2006/relationships/hyperlink" Target="http://www.jneurosci.org/content/32/41/14217.long" TargetMode="External"/><Relationship Id="rId66" Type="http://schemas.openxmlformats.org/officeDocument/2006/relationships/hyperlink" Target="http://www.ncbi.nlm.nih.gov/pubmed/21113298" TargetMode="External"/><Relationship Id="rId74" Type="http://schemas.openxmlformats.org/officeDocument/2006/relationships/hyperlink" Target="http://pubs.acs.org/doi/abs/10.1021/pr200756n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ww.nature.com/nchembio/journal/v8/n8/full/nchembio.1020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ncbi.nlm.nih.gov/pmc/articles/PMC4134515/" TargetMode="External"/><Relationship Id="rId19" Type="http://schemas.openxmlformats.org/officeDocument/2006/relationships/hyperlink" Target="http://www.sciencedirect.com/science/article/pii/S0022534714047673" TargetMode="External"/><Relationship Id="rId31" Type="http://schemas.openxmlformats.org/officeDocument/2006/relationships/hyperlink" Target="http://onlinelibrary.wiley.com/doi/10.1002/nau.22534/pdf" TargetMode="External"/><Relationship Id="rId44" Type="http://schemas.openxmlformats.org/officeDocument/2006/relationships/hyperlink" Target="http://www.ncbi.nlm.nih.gov/pubmed/24361369" TargetMode="External"/><Relationship Id="rId52" Type="http://schemas.openxmlformats.org/officeDocument/2006/relationships/hyperlink" Target="http://www.sciencedirect.com/science/article/pii/S0889159115000744" TargetMode="External"/><Relationship Id="rId60" Type="http://schemas.openxmlformats.org/officeDocument/2006/relationships/hyperlink" Target="http://www.ncbi.nlm.nih.gov/pmc/articles/PMC3600419/" TargetMode="External"/><Relationship Id="rId65" Type="http://schemas.openxmlformats.org/officeDocument/2006/relationships/hyperlink" Target="http://www.ncbi.nlm.nih.gov/pmc/articles/PMC3157542/" TargetMode="External"/><Relationship Id="rId73" Type="http://schemas.openxmlformats.org/officeDocument/2006/relationships/hyperlink" Target="http://www.ncbi.nlm.nih.gov/pmc/articles/PMC3626101/" TargetMode="External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25085007" TargetMode="External"/><Relationship Id="rId14" Type="http://schemas.openxmlformats.org/officeDocument/2006/relationships/hyperlink" Target="http://www.biomedcentral.com/1471-2490/14/58" TargetMode="External"/><Relationship Id="rId22" Type="http://schemas.openxmlformats.org/officeDocument/2006/relationships/hyperlink" Target="http://www.ncbi.nlm.nih.gov/pubmed/24907404" TargetMode="External"/><Relationship Id="rId27" Type="http://schemas.openxmlformats.org/officeDocument/2006/relationships/hyperlink" Target="http://www.ncbi.nlm.nih.gov/pmc/articles/PMC3662487/" TargetMode="External"/><Relationship Id="rId30" Type="http://schemas.openxmlformats.org/officeDocument/2006/relationships/hyperlink" Target="http://www.ncbi.nlm.nih.gov/pmc/articles/PMC4032370/" TargetMode="External"/><Relationship Id="rId35" Type="http://schemas.openxmlformats.org/officeDocument/2006/relationships/hyperlink" Target="http://www.ncbi.nlm.nih.gov/pmc/articles/PMC3957225/" TargetMode="External"/><Relationship Id="rId43" Type="http://schemas.openxmlformats.org/officeDocument/2006/relationships/hyperlink" Target="http://link.springer.com/article/10.1007/s00192-015-2652-6/fulltext.html" TargetMode="External"/><Relationship Id="rId48" Type="http://schemas.openxmlformats.org/officeDocument/2006/relationships/hyperlink" Target="http://www.ncbi.nlm.nih.gov/pubmed/25596358" TargetMode="External"/><Relationship Id="rId56" Type="http://schemas.openxmlformats.org/officeDocument/2006/relationships/hyperlink" Target="http://www.ncbi.nlm.nih.gov/pubmed/23055491" TargetMode="External"/><Relationship Id="rId64" Type="http://schemas.openxmlformats.org/officeDocument/2006/relationships/hyperlink" Target="http://www.ncbi.nlm.nih.gov/pubmed/21705143" TargetMode="External"/><Relationship Id="rId69" Type="http://schemas.openxmlformats.org/officeDocument/2006/relationships/hyperlink" Target="http://www.ncbi.nlm.nih.gov/pubmed/21922104" TargetMode="External"/><Relationship Id="rId77" Type="http://schemas.openxmlformats.org/officeDocument/2006/relationships/hyperlink" Target="http://www.sciencedirect.com/science/article/pii/S002253471205484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cbi.nlm.nih.gov/pubmed/25771510" TargetMode="External"/><Relationship Id="rId72" Type="http://schemas.openxmlformats.org/officeDocument/2006/relationships/hyperlink" Target="http://www.ncbi.nlm.nih.gov/pubmed/22035238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25085119" TargetMode="External"/><Relationship Id="rId17" Type="http://schemas.openxmlformats.org/officeDocument/2006/relationships/hyperlink" Target="http://www.ncbi.nlm.nih.gov/pubmed/25444992" TargetMode="External"/><Relationship Id="rId25" Type="http://schemas.openxmlformats.org/officeDocument/2006/relationships/hyperlink" Target="http://www.sciencedirect.com/science/article/pii/S0022534715003924" TargetMode="External"/><Relationship Id="rId33" Type="http://schemas.openxmlformats.org/officeDocument/2006/relationships/hyperlink" Target="http://www.sciencedirect.com/science/article/pii/S0304395914004229" TargetMode="External"/><Relationship Id="rId38" Type="http://schemas.openxmlformats.org/officeDocument/2006/relationships/hyperlink" Target="http://journals.plos.org/plosone/article?id=10.1371/journal.pone.0109321" TargetMode="External"/><Relationship Id="rId46" Type="http://schemas.openxmlformats.org/officeDocument/2006/relationships/hyperlink" Target="http://www.ncbi.nlm.nih.gov/pubmed/25365794" TargetMode="External"/><Relationship Id="rId59" Type="http://schemas.openxmlformats.org/officeDocument/2006/relationships/hyperlink" Target="http://www.ncbi.nlm.nih.gov/pubmed/22772152" TargetMode="External"/><Relationship Id="rId67" Type="http://schemas.openxmlformats.org/officeDocument/2006/relationships/hyperlink" Target="http://www.ncbi.nlm.nih.gov/pmc/articles/PMC2989383/" TargetMode="External"/><Relationship Id="rId20" Type="http://schemas.openxmlformats.org/officeDocument/2006/relationships/hyperlink" Target="http://www.ncbi.nlm.nih.gov/pubmed/24681331" TargetMode="External"/><Relationship Id="rId41" Type="http://schemas.openxmlformats.org/officeDocument/2006/relationships/hyperlink" Target="http://www.sciencedirect.com/science/article/pii/S002253471404213X" TargetMode="External"/><Relationship Id="rId54" Type="http://schemas.openxmlformats.org/officeDocument/2006/relationships/hyperlink" Target="http://www.ncbi.nlm.nih.gov/pmc/articles/PMC4198521/" TargetMode="External"/><Relationship Id="rId62" Type="http://schemas.openxmlformats.org/officeDocument/2006/relationships/hyperlink" Target="http://www.ncbi.nlm.nih.gov/pmc/articles/PMC3416823/" TargetMode="External"/><Relationship Id="rId70" Type="http://schemas.openxmlformats.org/officeDocument/2006/relationships/hyperlink" Target="http://www.ncbi.nlm.nih.gov/pmc/articles/PMC3746514/" TargetMode="External"/><Relationship Id="rId75" Type="http://schemas.openxmlformats.org/officeDocument/2006/relationships/hyperlink" Target="http://www.ncbi.nlm.nih.gov/pubmed/197586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ncbi.nlm.nih.gov/pubmed/25463989" TargetMode="External"/><Relationship Id="rId23" Type="http://schemas.openxmlformats.org/officeDocument/2006/relationships/hyperlink" Target="http://www.ncbi.nlm.nih.gov/pmc/articles/PMC4166494/" TargetMode="External"/><Relationship Id="rId28" Type="http://schemas.openxmlformats.org/officeDocument/2006/relationships/hyperlink" Target="http://www.sciencedirect.com/science/article/pii/S0022534712048082" TargetMode="External"/><Relationship Id="rId36" Type="http://schemas.openxmlformats.org/officeDocument/2006/relationships/hyperlink" Target="http://www.ncbi.nlm.nih.gov/pubmed/25405579" TargetMode="External"/><Relationship Id="rId49" Type="http://schemas.openxmlformats.org/officeDocument/2006/relationships/hyperlink" Target="http://dx.doi.org/10.1016/j.juro.2015.01.037" TargetMode="External"/><Relationship Id="rId57" Type="http://schemas.openxmlformats.org/officeDocument/2006/relationships/hyperlink" Target="http://www.ncbi.nlm.nih.gov/pmc/articles/PMC34948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E6028-E8F2-45B1-8799-D777B15B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3494</Words>
  <Characters>26460</Characters>
  <Application>Microsoft Office Word</Application>
  <DocSecurity>4</DocSecurity>
  <Lines>220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Published</vt:lpstr>
    </vt:vector>
  </TitlesOfParts>
  <Manager>narobins@mail.med.upenn.edu</Manager>
  <Company>Univ of Penn</Company>
  <LinksUpToDate>false</LinksUpToDate>
  <CharactersWithSpaces>29895</CharactersWithSpaces>
  <SharedDoc>false</SharedDoc>
  <HLinks>
    <vt:vector size="156" baseType="variant">
      <vt:variant>
        <vt:i4>852059</vt:i4>
      </vt:variant>
      <vt:variant>
        <vt:i4>75</vt:i4>
      </vt:variant>
      <vt:variant>
        <vt:i4>0</vt:i4>
      </vt:variant>
      <vt:variant>
        <vt:i4>5</vt:i4>
      </vt:variant>
      <vt:variant>
        <vt:lpwstr>http://ncbi.nlm.nih.gov/pubmed/17924985?ordinalpos=1&amp;itool=EntrezSystem2.PEntrez.Pubmed_ResultsPanel.Pubmed_RVDocSum</vt:lpwstr>
      </vt:variant>
      <vt:variant>
        <vt:lpwstr/>
      </vt:variant>
      <vt:variant>
        <vt:i4>524371</vt:i4>
      </vt:variant>
      <vt:variant>
        <vt:i4>72</vt:i4>
      </vt:variant>
      <vt:variant>
        <vt:i4>0</vt:i4>
      </vt:variant>
      <vt:variant>
        <vt:i4>5</vt:i4>
      </vt:variant>
      <vt:variant>
        <vt:lpwstr>http://ncbi.nlm.nih.gov/pubmed/18082223?ordinalpos=1&amp;itool=EntrezSystem2.PEntrez.Pubmed_ResultsPanel.Pubmed_RVDocSum</vt:lpwstr>
      </vt:variant>
      <vt:variant>
        <vt:lpwstr/>
      </vt:variant>
      <vt:variant>
        <vt:i4>3276851</vt:i4>
      </vt:variant>
      <vt:variant>
        <vt:i4>69</vt:i4>
      </vt:variant>
      <vt:variant>
        <vt:i4>0</vt:i4>
      </vt:variant>
      <vt:variant>
        <vt:i4>5</vt:i4>
      </vt:variant>
      <vt:variant>
        <vt:lpwstr>http://ncbi.nlm.nih.gov/sites/entrez?Db=pubmed&amp;Cmd=ShowDetailView&amp;TermToSearch=17451490&amp;ordinalpos=1&amp;itool=EntrezSystem2.PEntrez.Pubmed.Pubmed_ResultsPanel.Pubmed_RVDocSum</vt:lpwstr>
      </vt:variant>
      <vt:variant>
        <vt:lpwstr/>
      </vt:variant>
      <vt:variant>
        <vt:i4>7471121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http://www.ncbi.nlm.nih.gov/entrez/query.fcgi?db=pubmed&amp;cmd=Retrieve&amp;dopt=AbstractPlus&amp;list_uids=17162027&amp;query_hl=1&amp;itool=pubmed_docsum</vt:lpwstr>
      </vt:variant>
      <vt:variant>
        <vt:lpwstr/>
      </vt:variant>
      <vt:variant>
        <vt:i4>4718714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http://www.ncbi.nlm.nih.gov/entrez/query.fcgi?db=pubmed&amp;cmd=Retrieve&amp;dopt=AbstractPlus&amp;list_uids=17186130&amp;query_hl=33&amp;itool=pubmed_docsum</vt:lpwstr>
      </vt:variant>
      <vt:variant>
        <vt:lpwstr/>
      </vt:variant>
      <vt:variant>
        <vt:i4>7929874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http://www.ncbi.nlm.nih.gov/entrez/query.fcgi?db=pubmed&amp;cmd=Retrieve&amp;dopt=AbstractPlus&amp;list_uids=17018330&amp;query_hl=0&amp;itool=pubmed_docsum</vt:lpwstr>
      </vt:variant>
      <vt:variant>
        <vt:lpwstr/>
      </vt:variant>
      <vt:variant>
        <vt:i4>7733267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http://www.ncbi.nlm.nih.gov/entrez/query.fcgi?db=pubmed&amp;cmd=Retrieve&amp;dopt=AbstractPlus&amp;list_uids=16468084&amp;query_hl=0&amp;itool=pubmed_docsum</vt:lpwstr>
      </vt:variant>
      <vt:variant>
        <vt:lpwstr/>
      </vt:variant>
      <vt:variant>
        <vt:i4>7405592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http://www.ncbi.nlm.nih.gov/entrez/query.fcgi?db=pubmed&amp;cmd=Retrieve&amp;dopt=AbstractPlus&amp;list_uids=16407009&amp;query_hl=0&amp;itool=pubmed_docsum</vt:lpwstr>
      </vt:variant>
      <vt:variant>
        <vt:lpwstr/>
      </vt:variant>
      <vt:variant>
        <vt:i4>5898280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16753385&amp;query_hl=6&amp;itool=pubmed_docsumhttp://www.ncbi.nlm.nih.gov/entrez/query.fcgi?db=pubmed&amp;cmd=Retrieve&amp;dopt=AbstractPlus&amp;list_uids=16753385&amp;query_hl=6&amp;ito</vt:lpwstr>
      </vt:variant>
      <vt:variant>
        <vt:lpwstr/>
      </vt:variant>
      <vt:variant>
        <vt:i4>4391028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http://www.ncbi.nlm.nih.gov/entrez/query.fcgi?db=pubmed&amp;cmd=Retrieve&amp;dopt=AbstractPlus&amp;list_uids=16442595&amp;query_hl=31&amp;itool=pubmed_docsum</vt:lpwstr>
      </vt:variant>
      <vt:variant>
        <vt:lpwstr/>
      </vt:variant>
      <vt:variant>
        <vt:i4>7733272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http://www.ncbi.nlm.nih.gov/entrez/query.fcgi?db=pubmed&amp;cmd=Retrieve&amp;dopt=AbstractPlus&amp;list_uids=16104910&amp;query_hl=0&amp;itool=pubmed_docsum</vt:lpwstr>
      </vt:variant>
      <vt:variant>
        <vt:lpwstr/>
      </vt:variant>
      <vt:variant>
        <vt:i4>4915315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http://www.ncbi.nlm.nih.gov/entrez/query.fcgi?db=pubmed&amp;cmd=Retrieve&amp;dopt=AbstractPlus&amp;list_uids=16274517&amp;query_hl=37&amp;itool=pubmed_DocSum</vt:lpwstr>
      </vt:variant>
      <vt:variant>
        <vt:lpwstr/>
      </vt:variant>
      <vt:variant>
        <vt:i4>4718717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http://www.ncbi.nlm.nih.gov/entrez/query.fcgi?db=pubmed&amp;cmd=Retrieve&amp;dopt=AbstractPlus&amp;list_uids=16217306&amp;query_hl=28&amp;itool=pubmed_docsum</vt:lpwstr>
      </vt:variant>
      <vt:variant>
        <vt:lpwstr/>
      </vt:variant>
      <vt:variant>
        <vt:i4>4915313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http://www.ncbi.nlm.nih.gov/entrez/query.fcgi?db=pubmed&amp;cmd=Retrieve&amp;dopt=AbstractPlus&amp;list_uids=15610105&amp;query_hl=26&amp;itool=pubmed_docsum</vt:lpwstr>
      </vt:variant>
      <vt:variant>
        <vt:lpwstr/>
      </vt:variant>
      <vt:variant>
        <vt:i4>4849776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http://www.ncbi.nlm.nih.gov/entrez/query.fcgi?db=pubmed&amp;cmd=Retrieve&amp;dopt=AbstractPlus&amp;list_uids=15247725&amp;query_hl=24&amp;itool=pubmed_docsum</vt:lpwstr>
      </vt:variant>
      <vt:variant>
        <vt:lpwstr/>
      </vt:variant>
      <vt:variant>
        <vt:i4>7864347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http://www.ncbi.nlm.nih.gov/entrez/query.fcgi?db=pubmed&amp;cmd=Retrieve&amp;dopt=AbstractPlus&amp;list_uids=15197050&amp;query_hl=9&amp;itool=pubmed_DocSum</vt:lpwstr>
      </vt:variant>
      <vt:variant>
        <vt:lpwstr/>
      </vt:variant>
      <vt:variant>
        <vt:i4>7798815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http://www.ncbi.nlm.nih.gov/entrez/query.fcgi?db=pubmed&amp;cmd=Retrieve&amp;dopt=AbstractPlus&amp;list_uids=15492337&amp;query_hl=0&amp;itool=pubmed_docsum</vt:lpwstr>
      </vt:variant>
      <vt:variant>
        <vt:lpwstr/>
      </vt:variant>
      <vt:variant>
        <vt:i4>4653174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http://www.ncbi.nlm.nih.gov/entrez/query.fcgi?db=pubmed&amp;cmd=Retrieve&amp;dopt=AbstractPlus&amp;list_uids=12913707&amp;query_hl=22&amp;itool=pubmed_docsum</vt:lpwstr>
      </vt:variant>
      <vt:variant>
        <vt:lpwstr/>
      </vt:variant>
      <vt:variant>
        <vt:i4>7405588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http://www.ncbi.nlm.nih.gov/entrez/query.fcgi?db=pubmed&amp;cmd=Retrieve&amp;dopt=AbstractPlus&amp;list_uids=12521576&amp;query_hl=0&amp;itool=pubmed_docsum</vt:lpwstr>
      </vt:variant>
      <vt:variant>
        <vt:lpwstr/>
      </vt:variant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http://www.ncbi.nlm.nih.gov/entrez/query.fcgi?db=pubmed&amp;cmd=Retrieve&amp;dopt=AbstractPlus&amp;list_uids=12187220&amp;query_hl=0&amp;itool=pubmed_docsum</vt:lpwstr>
      </vt:variant>
      <vt:variant>
        <vt:lpwstr/>
      </vt:variant>
      <vt:variant>
        <vt:i4>7536659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http://www.ncbi.nlm.nih.gov/entrez/query.fcgi?db=pubmed&amp;cmd=Retrieve&amp;dopt=AbstractPlus&amp;list_uids=12131316&amp;query_hl=0&amp;itool=pubmed_docsum</vt:lpwstr>
      </vt:variant>
      <vt:variant>
        <vt:lpwstr/>
      </vt:variant>
      <vt:variant>
        <vt:i4>7602199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http://www.ncbi.nlm.nih.gov/entrez/query.fcgi?db=pubmed&amp;cmd=Retrieve&amp;dopt=AbstractPlus&amp;list_uids=12031372&amp;query_hl=0&amp;itool=pubmed_docsum</vt:lpwstr>
      </vt:variant>
      <vt:variant>
        <vt:lpwstr/>
      </vt:variant>
      <vt:variant>
        <vt:i4>7536667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http://www.ncbi.nlm.nih.gov/entrez/query.fcgi?db=pubmed&amp;cmd=Retrieve&amp;dopt=AbstractPlus&amp;list_uids=11586227&amp;query_hl=0&amp;itool=pubmed_docsum</vt:lpwstr>
      </vt:variant>
      <vt:variant>
        <vt:lpwstr/>
      </vt:variant>
      <vt:variant>
        <vt:i4>7798803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http://www.ncbi.nlm.nih.gov/entrez/query.fcgi?db=pubmed&amp;cmd=Retrieve&amp;dopt=AbstractPlus&amp;list_uids=11679032&amp;query_hl=9&amp;itool=pubmed_docsum</vt:lpwstr>
      </vt:variant>
      <vt:variant>
        <vt:lpwstr/>
      </vt:variant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http://www.turner-white.com/jc/abstract.php?PubCode=jcom_jan01_prostatitis</vt:lpwstr>
      </vt:variant>
      <vt:variant>
        <vt:lpwstr/>
      </vt:variant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http://www.ncbi.nlm.nih.gov/entrez/query.fcgi?db=pubmed&amp;cmd=Retrieve&amp;dopt=AbstractPlus&amp;list_uids=10411041&amp;query_hl=0&amp;itool=pubmed_docsum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</dc:title>
  <dc:subject>Publication Tracking</dc:subject>
  <dc:creator>MAPP DCC</dc:creator>
  <cp:keywords>MAPP; PUB;</cp:keywords>
  <cp:lastModifiedBy>Heskett, Sandra</cp:lastModifiedBy>
  <cp:revision>2</cp:revision>
  <cp:lastPrinted>2015-06-05T14:49:00Z</cp:lastPrinted>
  <dcterms:created xsi:type="dcterms:W3CDTF">2015-06-05T14:50:00Z</dcterms:created>
  <dcterms:modified xsi:type="dcterms:W3CDTF">2015-06-05T14:50:00Z</dcterms:modified>
  <cp:category>tracking</cp:category>
</cp:coreProperties>
</file>