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3121A" w14:textId="77777777" w:rsidR="00B825B0" w:rsidRDefault="00B825B0"/>
    <w:p w14:paraId="19190285" w14:textId="77777777" w:rsidR="0071225D" w:rsidRDefault="0071225D" w:rsidP="0071225D">
      <w:pPr>
        <w:rPr>
          <w:rFonts w:ascii="Georgia" w:eastAsia="Yu Gothic Light" w:hAnsi="Georgia"/>
        </w:rPr>
      </w:pPr>
    </w:p>
    <w:p w14:paraId="4DCF3D2E" w14:textId="2612396D" w:rsidR="0071225D" w:rsidRDefault="0071225D" w:rsidP="0071225D">
      <w:r>
        <w:rPr>
          <w:rFonts w:hint="eastAsia"/>
        </w:rPr>
        <w:t>患者専用ポータルサイト（</w:t>
      </w:r>
      <w:r>
        <w:t xml:space="preserve">attach link </w:t>
      </w:r>
      <w:hyperlink r:id="rId4" w:history="1">
        <w:r>
          <w:rPr>
            <w:rStyle w:val="Hyperlink"/>
          </w:rPr>
          <w:t>MyUofMHealth - Login Page</w:t>
        </w:r>
      </w:hyperlink>
      <w:r>
        <w:rPr>
          <w:rFonts w:hint="eastAsia"/>
        </w:rPr>
        <w:t>）を開き、</w:t>
      </w:r>
      <w:r w:rsidR="00AD5C06">
        <w:rPr>
          <w:rFonts w:hint="eastAsia"/>
        </w:rPr>
        <w:t>右</w:t>
      </w:r>
      <w:r>
        <w:rPr>
          <w:rFonts w:hint="eastAsia"/>
        </w:rPr>
        <w:t>側にある“</w:t>
      </w:r>
      <w:r>
        <w:t>Request Proxy Access</w:t>
      </w:r>
      <w:r>
        <w:rPr>
          <w:rFonts w:hint="eastAsia"/>
        </w:rPr>
        <w:t>”をクリックします。次に“</w:t>
      </w:r>
      <w:r>
        <w:t>Adolescent Patient(13-17)</w:t>
      </w:r>
      <w:r w:rsidR="00A80C57">
        <w:t xml:space="preserve"> R</w:t>
      </w:r>
      <w:r>
        <w:t xml:space="preserve">equesting for myself” </w:t>
      </w:r>
      <w:r>
        <w:rPr>
          <w:rFonts w:hint="eastAsia"/>
        </w:rPr>
        <w:t>の”</w:t>
      </w:r>
      <w:r>
        <w:t xml:space="preserve">Click Here for Adolescent/ Teen Account Form” </w:t>
      </w:r>
      <w:r>
        <w:rPr>
          <w:rFonts w:hint="eastAsia"/>
        </w:rPr>
        <w:t>をクリックして下さい。</w:t>
      </w:r>
    </w:p>
    <w:p w14:paraId="7B5011BC" w14:textId="77777777" w:rsidR="0071225D" w:rsidRDefault="0071225D" w:rsidP="0071225D"/>
    <w:p w14:paraId="40F8CD60" w14:textId="201FE6F8" w:rsidR="0071225D" w:rsidRDefault="0071225D" w:rsidP="0071225D">
      <w:r>
        <w:rPr>
          <w:noProof/>
        </w:rPr>
        <mc:AlternateContent>
          <mc:Choice Requires="wps">
            <w:drawing>
              <wp:anchor distT="0" distB="0" distL="114300" distR="114300" simplePos="0" relativeHeight="251659264" behindDoc="0" locked="0" layoutInCell="1" allowOverlap="1" wp14:anchorId="02EC8A25" wp14:editId="4B64ED4B">
                <wp:simplePos x="0" y="0"/>
                <wp:positionH relativeFrom="column">
                  <wp:posOffset>3705225</wp:posOffset>
                </wp:positionH>
                <wp:positionV relativeFrom="paragraph">
                  <wp:posOffset>2070735</wp:posOffset>
                </wp:positionV>
                <wp:extent cx="933450" cy="304800"/>
                <wp:effectExtent l="0" t="0" r="19050" b="19050"/>
                <wp:wrapNone/>
                <wp:docPr id="100282302" name="Oval 1"/>
                <wp:cNvGraphicFramePr/>
                <a:graphic xmlns:a="http://schemas.openxmlformats.org/drawingml/2006/main">
                  <a:graphicData uri="http://schemas.microsoft.com/office/word/2010/wordprocessingShape">
                    <wps:wsp>
                      <wps:cNvSpPr/>
                      <wps:spPr>
                        <a:xfrm>
                          <a:off x="0" y="0"/>
                          <a:ext cx="933450" cy="304800"/>
                        </a:xfrm>
                        <a:prstGeom prst="ellipse">
                          <a:avLst/>
                        </a:prstGeom>
                        <a:noFill/>
                        <a:ln w="190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E9B68E" id="Oval 1" o:spid="_x0000_s1026" style="position:absolute;margin-left:291.75pt;margin-top:163.05pt;width:73.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" filled="f" strokecolor="red" strokeweight="1.5pt">
                <v:stroke joinstyle="miter"/>
              </v:oval>
            </w:pict>
          </mc:Fallback>
        </mc:AlternateContent>
      </w:r>
      <w:r>
        <w:rPr>
          <w:noProof/>
        </w:rPr>
        <w:drawing>
          <wp:inline distT="0" distB="0" distL="0" distR="0" wp14:anchorId="3B279E5F" wp14:editId="2B3A7317">
            <wp:extent cx="4857750" cy="3073427"/>
            <wp:effectExtent l="0" t="0" r="0" b="0"/>
            <wp:docPr id="5066801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68011" name="Picture 1" descr="A screenshot of a computer&#10;&#10;Description automatically generated"/>
                    <pic:cNvPicPr/>
                  </pic:nvPicPr>
                  <pic:blipFill>
                    <a:blip r:embed="rId5"/>
                    <a:stretch>
                      <a:fillRect/>
                    </a:stretch>
                  </pic:blipFill>
                  <pic:spPr>
                    <a:xfrm>
                      <a:off x="0" y="0"/>
                      <a:ext cx="4865199" cy="3078140"/>
                    </a:xfrm>
                    <a:prstGeom prst="rect">
                      <a:avLst/>
                    </a:prstGeom>
                  </pic:spPr>
                </pic:pic>
              </a:graphicData>
            </a:graphic>
          </wp:inline>
        </w:drawing>
      </w:r>
    </w:p>
    <w:p w14:paraId="3EF0E3E6" w14:textId="77777777" w:rsidR="0071225D" w:rsidRDefault="0071225D" w:rsidP="0071225D"/>
    <w:p w14:paraId="6F82762A" w14:textId="16B8C227" w:rsidR="0071225D" w:rsidRDefault="0071225D" w:rsidP="0071225D">
      <w:r>
        <w:rPr>
          <w:rFonts w:hint="eastAsia"/>
        </w:rPr>
        <w:t>患者様の情報とかかりつけ医の先生の名前を入力し、“</w:t>
      </w:r>
      <w:r>
        <w:t>Submit”</w:t>
      </w:r>
      <w:r>
        <w:rPr>
          <w:rFonts w:hint="eastAsia"/>
        </w:rPr>
        <w:t>をクリックすると、かかりつけ医に連絡</w:t>
      </w:r>
      <w:r w:rsidR="00A80C57">
        <w:rPr>
          <w:rFonts w:hint="eastAsia"/>
        </w:rPr>
        <w:t>されます</w:t>
      </w:r>
      <w:r>
        <w:rPr>
          <w:rFonts w:hint="eastAsia"/>
        </w:rPr>
        <w:t>。かかりつけ医が許可しますと、</w:t>
      </w:r>
      <w:r>
        <w:t>13</w:t>
      </w:r>
      <w:r>
        <w:rPr>
          <w:rFonts w:hint="eastAsia"/>
        </w:rPr>
        <w:t>～</w:t>
      </w:r>
      <w:r>
        <w:t>17</w:t>
      </w:r>
      <w:r>
        <w:rPr>
          <w:rFonts w:hint="eastAsia"/>
        </w:rPr>
        <w:t>歳の患者様のご自身様のアカウントが作成でき、</w:t>
      </w:r>
      <w:r w:rsidR="005D7311">
        <w:rPr>
          <w:rFonts w:hint="eastAsia"/>
        </w:rPr>
        <w:t>大人と同様に</w:t>
      </w:r>
      <w:r>
        <w:rPr>
          <w:rFonts w:hint="eastAsia"/>
        </w:rPr>
        <w:t>全ての情報にアクセスする事ができます。</w:t>
      </w:r>
    </w:p>
    <w:p w14:paraId="0139F9F6" w14:textId="77777777" w:rsidR="0071225D" w:rsidRDefault="0071225D" w:rsidP="0071225D"/>
    <w:p w14:paraId="7AFC1EE4" w14:textId="516381A5" w:rsidR="0071225D" w:rsidRPr="00D93D80" w:rsidRDefault="0071225D" w:rsidP="0071225D">
      <w:pPr>
        <w:rPr>
          <w:b/>
          <w:bCs/>
          <w:u w:val="single"/>
        </w:rPr>
      </w:pPr>
      <w:r w:rsidRPr="00D93D80">
        <w:rPr>
          <w:rFonts w:hint="eastAsia"/>
          <w:b/>
          <w:bCs/>
          <w:u w:val="single"/>
        </w:rPr>
        <w:t>このアカウントはあくまでも</w:t>
      </w:r>
      <w:r w:rsidR="005D7311" w:rsidRPr="00D93D80">
        <w:rPr>
          <w:rFonts w:hint="eastAsia"/>
          <w:b/>
          <w:bCs/>
          <w:u w:val="single"/>
        </w:rPr>
        <w:t>お子</w:t>
      </w:r>
      <w:r w:rsidRPr="00D93D80">
        <w:rPr>
          <w:rFonts w:hint="eastAsia"/>
          <w:b/>
          <w:bCs/>
          <w:u w:val="single"/>
        </w:rPr>
        <w:t>様</w:t>
      </w:r>
      <w:r w:rsidR="005D7311" w:rsidRPr="00D93D80">
        <w:rPr>
          <w:rFonts w:hint="eastAsia"/>
          <w:b/>
          <w:bCs/>
          <w:u w:val="single"/>
        </w:rPr>
        <w:t>ご本人がご利用される</w:t>
      </w:r>
      <w:r w:rsidRPr="00D93D80">
        <w:rPr>
          <w:rFonts w:hint="eastAsia"/>
          <w:b/>
          <w:bCs/>
          <w:u w:val="single"/>
        </w:rPr>
        <w:t>為のもので、ご保護者・後継人が制限のかかっている情報を知るためにアクセスするものではございません。</w:t>
      </w:r>
    </w:p>
    <w:p w14:paraId="353A17ED" w14:textId="77777777" w:rsidR="0071225D" w:rsidRDefault="0071225D" w:rsidP="0071225D">
      <w:pPr>
        <w:rPr>
          <w:rFonts w:ascii="Georgia" w:eastAsia="Yu Gothic Light" w:hAnsi="Georgia"/>
        </w:rPr>
      </w:pPr>
    </w:p>
    <w:p w14:paraId="0D867E54" w14:textId="77777777" w:rsidR="0071225D" w:rsidRDefault="0071225D"/>
    <w:sectPr w:rsidR="00712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25D"/>
    <w:rsid w:val="0009266F"/>
    <w:rsid w:val="005D7311"/>
    <w:rsid w:val="0071225D"/>
    <w:rsid w:val="00795577"/>
    <w:rsid w:val="00A80C57"/>
    <w:rsid w:val="00AD5C06"/>
    <w:rsid w:val="00B825B0"/>
    <w:rsid w:val="00D93D80"/>
    <w:rsid w:val="00DC2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3DB4F"/>
  <w15:chartTrackingRefBased/>
  <w15:docId w15:val="{C7675789-9CFF-4E9B-B59F-E3C83EA0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25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22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63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myuofmhealth.org/MyChart-PRD/Authentication/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72</Words>
  <Characters>416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Michigan Medicine</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Suzuki-Keene, Chihiro</dc:creator>
  <cp:keywords/>
  <dc:description/>
  <cp:lastModifiedBy>Suzuki-Keene, Chihiro</cp:lastModifiedBy>
  <cp:revision>8</cp:revision>
  <dcterms:created xsi:type="dcterms:W3CDTF">2023-11-02T16:45:00Z</dcterms:created>
  <dcterms:modified xsi:type="dcterms:W3CDTF">2023-11-14T15:11:00Z</dcterms:modified>
</cp:coreProperties>
</file>